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BCA" w:rsidRPr="00870D14" w:rsidRDefault="00F51BCA" w:rsidP="00F51BCA">
      <w:pPr>
        <w:pStyle w:val="PreformattedText"/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70D14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Приложение 1 к приказу от </w:t>
      </w:r>
    </w:p>
    <w:p w:rsidR="00F51BCA" w:rsidRDefault="00F51BCA" w:rsidP="00F51BCA">
      <w:pPr>
        <w:pStyle w:val="Preformatted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51BCA" w:rsidRDefault="00F51BCA" w:rsidP="00F51BCA">
      <w:pPr>
        <w:pStyle w:val="Preformatted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51BCA" w:rsidRDefault="00F51BCA" w:rsidP="00F51BCA">
      <w:pPr>
        <w:pStyle w:val="Preformatted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51BCA" w:rsidRPr="00912902" w:rsidRDefault="00F51BCA" w:rsidP="00F51BCA">
      <w:pPr>
        <w:pStyle w:val="PreformattedText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12902">
        <w:rPr>
          <w:rFonts w:ascii="Times New Roman" w:hAnsi="Times New Roman" w:cs="Times New Roman"/>
          <w:b/>
          <w:sz w:val="24"/>
          <w:szCs w:val="24"/>
          <w:lang w:val="ru-RU"/>
        </w:rPr>
        <w:t>ПОЛОЖЕНИЕ</w:t>
      </w:r>
    </w:p>
    <w:p w:rsidR="00F51BCA" w:rsidRPr="005360AF" w:rsidRDefault="00F51BCA" w:rsidP="00F51BCA">
      <w:pPr>
        <w:pStyle w:val="Preformatted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о Центре образования естественно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научной и технологической</w:t>
      </w:r>
    </w:p>
    <w:p w:rsidR="00F51BCA" w:rsidRPr="009B7EE2" w:rsidRDefault="00F51BCA" w:rsidP="00F51BCA">
      <w:pPr>
        <w:pStyle w:val="Preformatted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направленн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остей «Точка роста» на </w:t>
      </w:r>
      <w:r w:rsidRPr="009B7EE2">
        <w:rPr>
          <w:rFonts w:ascii="Times New Roman" w:hAnsi="Times New Roman" w:cs="Times New Roman"/>
          <w:sz w:val="24"/>
          <w:szCs w:val="24"/>
          <w:lang w:val="ru-RU"/>
        </w:rPr>
        <w:t xml:space="preserve">базе </w:t>
      </w:r>
      <w:r w:rsidR="003419A4">
        <w:rPr>
          <w:rFonts w:ascii="Times New Roman" w:hAnsi="Times New Roman" w:cs="Times New Roman"/>
          <w:sz w:val="24"/>
          <w:szCs w:val="24"/>
          <w:lang w:val="ru-RU"/>
        </w:rPr>
        <w:t>МКОУ «</w:t>
      </w:r>
      <w:proofErr w:type="spellStart"/>
      <w:r w:rsidR="003419A4">
        <w:rPr>
          <w:rFonts w:ascii="Times New Roman" w:hAnsi="Times New Roman" w:cs="Times New Roman"/>
          <w:sz w:val="24"/>
          <w:szCs w:val="24"/>
          <w:lang w:val="ru-RU"/>
        </w:rPr>
        <w:t>Учкентской</w:t>
      </w:r>
      <w:proofErr w:type="spellEnd"/>
      <w:r w:rsidR="003419A4">
        <w:rPr>
          <w:rFonts w:ascii="Times New Roman" w:hAnsi="Times New Roman" w:cs="Times New Roman"/>
          <w:sz w:val="24"/>
          <w:szCs w:val="24"/>
          <w:lang w:val="ru-RU"/>
        </w:rPr>
        <w:t xml:space="preserve"> СОШ</w:t>
      </w:r>
    </w:p>
    <w:p w:rsidR="00F51BCA" w:rsidRPr="005360AF" w:rsidRDefault="00F51BCA" w:rsidP="00F51BCA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</w:p>
    <w:p w:rsidR="00F51BCA" w:rsidRPr="00475F9F" w:rsidRDefault="00F51BCA" w:rsidP="00F51BCA">
      <w:pPr>
        <w:pStyle w:val="PreformattedText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75F9F">
        <w:rPr>
          <w:rFonts w:ascii="Times New Roman" w:hAnsi="Times New Roman" w:cs="Times New Roman"/>
          <w:b/>
          <w:sz w:val="24"/>
          <w:szCs w:val="24"/>
          <w:lang w:val="ru-RU"/>
        </w:rPr>
        <w:t>1. Общие положения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1.1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Центр образования естественно—научной и технологической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направленностей «Точка роста» на базе </w:t>
      </w:r>
      <w:proofErr w:type="spellStart"/>
      <w:r w:rsidR="003419A4">
        <w:rPr>
          <w:rFonts w:ascii="Times New Roman" w:hAnsi="Times New Roman" w:cs="Times New Roman"/>
          <w:sz w:val="24"/>
          <w:szCs w:val="24"/>
          <w:lang w:val="ru-RU"/>
        </w:rPr>
        <w:t>Учкентской</w:t>
      </w:r>
      <w:proofErr w:type="spellEnd"/>
      <w:r w:rsidR="003419A4">
        <w:rPr>
          <w:rFonts w:ascii="Times New Roman" w:hAnsi="Times New Roman" w:cs="Times New Roman"/>
          <w:sz w:val="24"/>
          <w:szCs w:val="24"/>
          <w:lang w:val="ru-RU"/>
        </w:rPr>
        <w:t xml:space="preserve"> школы </w:t>
      </w:r>
      <w:bookmarkStart w:id="0" w:name="_GoBack"/>
      <w:bookmarkEnd w:id="0"/>
      <w:r w:rsidRPr="005360AF">
        <w:rPr>
          <w:rFonts w:ascii="Times New Roman" w:hAnsi="Times New Roman" w:cs="Times New Roman"/>
          <w:sz w:val="24"/>
          <w:szCs w:val="24"/>
          <w:lang w:val="ru-RU"/>
        </w:rPr>
        <w:t>(далее — Центр) создан с целью развития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у обучающихся естественно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научной, математической, информационной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грамотности,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формирования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критического и креативного мышления, совершенствования навыков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естественно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научной и технологической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направленностей.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1.2. Центр не является юридическим лицом и действует для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достижения уставных целей </w:t>
      </w:r>
      <w:r w:rsidRPr="009B7EE2">
        <w:rPr>
          <w:rFonts w:ascii="Times New Roman" w:hAnsi="Times New Roman" w:cs="Times New Roman"/>
          <w:sz w:val="24"/>
          <w:szCs w:val="24"/>
          <w:lang w:val="ru-RU"/>
        </w:rPr>
        <w:t>Пречистенской средней школы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(далее — Учреждение), 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также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целях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выполнения задач и достижения показателей и результатов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национального проекта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«Образование».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3. В своей деятельности Центр руководствуется Федеральным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законом Российской Федерации от 29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12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2012 № 273-ФЗ «Об образовании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Российской Федерации» и другими нормативными документами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Министерства пр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освещения Российской Федерации,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иными нормативными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правовы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ми актами Российской Федерации, </w:t>
      </w:r>
      <w:r w:rsidRPr="008E0BE7">
        <w:rPr>
          <w:rFonts w:ascii="Times New Roman" w:hAnsi="Times New Roman" w:cs="Times New Roman"/>
          <w:sz w:val="24"/>
          <w:szCs w:val="24"/>
          <w:lang w:val="ru-RU"/>
        </w:rPr>
        <w:t>программой развития Пречистенской средней школы,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планами работы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утвержденными учр</w:t>
      </w:r>
      <w:r>
        <w:rPr>
          <w:rFonts w:ascii="Times New Roman" w:hAnsi="Times New Roman" w:cs="Times New Roman"/>
          <w:sz w:val="24"/>
          <w:szCs w:val="24"/>
          <w:lang w:val="ru-RU"/>
        </w:rPr>
        <w:t>едителем и настоящим Положением.</w:t>
      </w:r>
    </w:p>
    <w:p w:rsidR="00F51BCA" w:rsidRPr="005360AF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sz w:val="24"/>
          <w:szCs w:val="24"/>
          <w:lang w:val="ru-RU"/>
        </w:rPr>
        <w:t>.4.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Центр в своей деятельности подчиняется руководителю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Учреждения (директору)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51BCA" w:rsidRPr="005360AF" w:rsidRDefault="00F51BCA" w:rsidP="00F51BCA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51BCA" w:rsidRPr="00475F9F" w:rsidRDefault="00F51BCA" w:rsidP="00F51BCA">
      <w:pPr>
        <w:pStyle w:val="PreformattedText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2. Цели, задачи, </w:t>
      </w:r>
      <w:r w:rsidRPr="00475F9F">
        <w:rPr>
          <w:rFonts w:ascii="Times New Roman" w:hAnsi="Times New Roman" w:cs="Times New Roman"/>
          <w:b/>
          <w:sz w:val="24"/>
          <w:szCs w:val="24"/>
          <w:lang w:val="ru-RU"/>
        </w:rPr>
        <w:t>функции деятельности Центра</w:t>
      </w:r>
    </w:p>
    <w:p w:rsidR="00F51BCA" w:rsidRPr="005360AF" w:rsidRDefault="00F51BCA" w:rsidP="00F51BCA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51BCA" w:rsidRPr="005360AF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2.1. Основной целью деятельности Центра является совершенствование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условий для повышения качества образования, расширения возможностей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обучающихся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освоении учебных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предметов естественно - научной и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ехнологической направленностей,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программ дополнительного образования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естественно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научной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технической направленностей,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а также для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практической отработки учебного материала по учебным предметам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«Физика», «Химия», «Биология».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2.2. Задачами Центра являются: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  <w:lang w:val="ru-RU"/>
        </w:rPr>
        <w:t>.2.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1. реализация основных общеобразовательных программ по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учебным предметам естественно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научной и технологической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направленностей,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в том числе в рамках внеурочной деятельности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обучающихся;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2.2.2. разработка и реализация </w:t>
      </w:r>
      <w:proofErr w:type="spellStart"/>
      <w:r w:rsidRPr="005360AF">
        <w:rPr>
          <w:rFonts w:ascii="Times New Roman" w:hAnsi="Times New Roman" w:cs="Times New Roman"/>
          <w:sz w:val="24"/>
          <w:szCs w:val="24"/>
          <w:lang w:val="ru-RU"/>
        </w:rPr>
        <w:t>разноуровневых</w:t>
      </w:r>
      <w:proofErr w:type="spellEnd"/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дополнительных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общеобразовательных программ естественно—научной и технической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направленностей,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а также иных программ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`в том числе в каникулярный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период;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2.2.3. вовлечение обучающихся и педагогических работников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проектную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деятельность;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4. организация </w:t>
      </w:r>
      <w:proofErr w:type="spellStart"/>
      <w:r w:rsidRPr="005360AF">
        <w:rPr>
          <w:rFonts w:ascii="Times New Roman" w:hAnsi="Times New Roman" w:cs="Times New Roman"/>
          <w:sz w:val="24"/>
          <w:szCs w:val="24"/>
          <w:lang w:val="ru-RU"/>
        </w:rPr>
        <w:t>внеучебной</w:t>
      </w:r>
      <w:proofErr w:type="spellEnd"/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деятельности в каникулярный период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разработка и реализация соответствующих образовательных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программ,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в том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числе для лагерей, организованных образовательными организациями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каникулярный период;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2.</w:t>
      </w:r>
      <w:r>
        <w:rPr>
          <w:rFonts w:ascii="Times New Roman" w:hAnsi="Times New Roman" w:cs="Times New Roman"/>
          <w:sz w:val="24"/>
          <w:szCs w:val="24"/>
          <w:lang w:val="ru-RU"/>
        </w:rPr>
        <w:t>2.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5. повышение профессионального мастерства педагогических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работников Центра, реализующих основные и дополнительные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общеобразовательные программы.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2.</w:t>
      </w: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Центр для достижения цели и выполнения задач вправе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взаимодействовать с: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- различными образовательными организациями в форме сетевого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взаимодействия: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иными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образовательными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организациями,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на базе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которых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созданы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центры образования естественно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научной и технологической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направленностей «Точка роста»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- с федеральным оператором,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осуществляющим функции по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информационному,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методическому и организационно-техническому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сопровождению мероприятий по созданию и функционированию центров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образования естественно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научной и технологической направленностей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«Точка роста»,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в том числе по вопросам повышения квалификации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педагогических работников;</w:t>
      </w:r>
    </w:p>
    <w:p w:rsidR="00F51BCA" w:rsidRPr="005360AF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- обучающимися и родителями (законными представителями)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обучающихся, в том числе с п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рименением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 xml:space="preserve">дистанционных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образовательных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технологий.</w:t>
      </w:r>
    </w:p>
    <w:p w:rsidR="00F51BCA" w:rsidRPr="005360AF" w:rsidRDefault="00F51BCA" w:rsidP="00F51BCA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51BCA" w:rsidRDefault="00F51BCA" w:rsidP="00F51BCA">
      <w:pPr>
        <w:pStyle w:val="PreformattedText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F51BCA" w:rsidRPr="00831F90" w:rsidRDefault="00F51BCA" w:rsidP="00F51BCA">
      <w:pPr>
        <w:pStyle w:val="PreformattedText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31F90">
        <w:rPr>
          <w:rFonts w:ascii="Times New Roman" w:hAnsi="Times New Roman" w:cs="Times New Roman"/>
          <w:b/>
          <w:sz w:val="24"/>
          <w:szCs w:val="24"/>
          <w:lang w:val="ru-RU"/>
        </w:rPr>
        <w:t>3. Порядок управления Центром «Точка роста»</w:t>
      </w:r>
    </w:p>
    <w:p w:rsidR="00F51BCA" w:rsidRPr="005360AF" w:rsidRDefault="00F51BCA" w:rsidP="00F51BCA">
      <w:pPr>
        <w:pStyle w:val="Preformatted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3.1. Руководитель Учреждения издает локальный нормативный акт 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назначении руководителя Центра (куратора, ответственного за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функционирование и развитие),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а также о создании Центра и утверждении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Положени</w:t>
      </w:r>
      <w:r>
        <w:rPr>
          <w:rFonts w:ascii="Times New Roman" w:hAnsi="Times New Roman" w:cs="Times New Roman"/>
          <w:sz w:val="24"/>
          <w:szCs w:val="24"/>
          <w:lang w:val="ru-RU"/>
        </w:rPr>
        <w:t>я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о деятельности Центра.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3.2. Руководителем Центра может быть назначен сотрудник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Учреждения из числа руководя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щих и педагогических работников. 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.3.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Руководитель Центра обязан: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3.3.1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. осуществлять оперативное руководство Центром;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3.3.2. представлять интересы Центра по доверенности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муниципальных, государственных органах региона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организациях для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реализации целей и задач Центра;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3. отчитываться перед руководителем Учреждения о результатах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работы Центра;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3.4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выполнять иные обязанности, предусмотренные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законод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ательством, уставом Учреждения,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должностной инструкцией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настоящим Положением.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4. Руководитель Центра вправе: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3.4.1.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осуществлять расстановку кадров Центра, прием на работу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которых осуществляется приказом руководителя Учреждения;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3.4.2.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по согласованию с руководителем Учреждения организовывать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учебно-воспитательный процесс в Центре в соответствии с целями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задачами Центра и осуществл</w:t>
      </w:r>
      <w:r>
        <w:rPr>
          <w:rFonts w:ascii="Times New Roman" w:hAnsi="Times New Roman" w:cs="Times New Roman"/>
          <w:sz w:val="24"/>
          <w:szCs w:val="24"/>
          <w:lang w:val="ru-RU"/>
        </w:rPr>
        <w:t>ять контроль за его реализацией;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3.4.3.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осуществлять подготовку обучающихся к участию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конкурсах, олимпиадах,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конференциях и иных мероприятиях по профилю направлений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деятельности Центра;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по согласованию с руководителем Учреждения осуществлять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организацию и проведение мероприятий по профилю направлений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деятельности Центра;</w:t>
      </w:r>
    </w:p>
    <w:p w:rsidR="00F51BCA" w:rsidRPr="005360AF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3.4.5.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осуще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ствлять иные права,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относящиеся к деятельности Центра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не противоречащие целям и видам деятельности образовательной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организации, а также законодательству Российской Федерации.</w:t>
      </w:r>
    </w:p>
    <w:p w:rsidR="00F51BCA" w:rsidRDefault="00F51BCA" w:rsidP="00F51BCA"/>
    <w:p w:rsidR="00F51BCA" w:rsidRDefault="00F51BCA" w:rsidP="00F51BCA">
      <w:pPr>
        <w:tabs>
          <w:tab w:val="left" w:pos="0"/>
          <w:tab w:val="left" w:pos="532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51BCA" w:rsidRDefault="00F51BCA" w:rsidP="00F51BCA">
      <w:pPr>
        <w:tabs>
          <w:tab w:val="left" w:pos="0"/>
          <w:tab w:val="left" w:pos="532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51BCA" w:rsidRDefault="00F51BCA" w:rsidP="00F51BCA">
      <w:pPr>
        <w:tabs>
          <w:tab w:val="left" w:pos="0"/>
          <w:tab w:val="left" w:pos="532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51BCA" w:rsidRDefault="00F51BCA" w:rsidP="00F51BCA">
      <w:pPr>
        <w:tabs>
          <w:tab w:val="left" w:pos="0"/>
          <w:tab w:val="left" w:pos="532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51BCA" w:rsidRDefault="00F51BCA" w:rsidP="00F51BCA">
      <w:pPr>
        <w:tabs>
          <w:tab w:val="left" w:pos="0"/>
          <w:tab w:val="left" w:pos="532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51BCA" w:rsidRDefault="00F51BCA" w:rsidP="00F51BCA">
      <w:pPr>
        <w:tabs>
          <w:tab w:val="left" w:pos="0"/>
          <w:tab w:val="left" w:pos="532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51BCA" w:rsidRDefault="00F51BCA" w:rsidP="00F51BCA">
      <w:pPr>
        <w:tabs>
          <w:tab w:val="left" w:pos="0"/>
          <w:tab w:val="left" w:pos="532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51BCA" w:rsidRDefault="00F51BCA" w:rsidP="00F51BCA">
      <w:pPr>
        <w:tabs>
          <w:tab w:val="left" w:pos="0"/>
          <w:tab w:val="left" w:pos="5328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F51BCA" w:rsidSect="00CD0D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Mono">
    <w:altName w:val="Courier New"/>
    <w:charset w:val="CC"/>
    <w:family w:val="modern"/>
    <w:pitch w:val="fixed"/>
    <w:sig w:usb0="00000000" w:usb1="400078FF" w:usb2="00000001" w:usb3="00000000" w:csb0="000001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BCA"/>
    <w:rsid w:val="003419A4"/>
    <w:rsid w:val="00F00517"/>
    <w:rsid w:val="00F51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D5ED1B-8CD7-43D9-818A-F61A8C89D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BC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eformattedText">
    <w:name w:val="Preformatted Text"/>
    <w:basedOn w:val="a"/>
    <w:qFormat/>
    <w:rsid w:val="00F51BCA"/>
    <w:pPr>
      <w:widowControl w:val="0"/>
      <w:spacing w:after="0" w:line="240" w:lineRule="auto"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character" w:customStyle="1" w:styleId="1">
    <w:name w:val="Основной текст Знак1"/>
    <w:basedOn w:val="a0"/>
    <w:link w:val="a3"/>
    <w:uiPriority w:val="99"/>
    <w:rsid w:val="00F51BCA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F51BCA"/>
    <w:rPr>
      <w:rFonts w:ascii="Times New Roman" w:hAnsi="Times New Roman"/>
      <w:noProof/>
      <w:sz w:val="23"/>
      <w:szCs w:val="23"/>
      <w:shd w:val="clear" w:color="auto" w:fill="FFFFFF"/>
    </w:rPr>
  </w:style>
  <w:style w:type="paragraph" w:styleId="a3">
    <w:name w:val="Body Text"/>
    <w:basedOn w:val="a"/>
    <w:link w:val="1"/>
    <w:uiPriority w:val="99"/>
    <w:rsid w:val="00F51BCA"/>
    <w:pPr>
      <w:shd w:val="clear" w:color="auto" w:fill="FFFFFF"/>
      <w:spacing w:after="0" w:line="240" w:lineRule="atLeast"/>
      <w:jc w:val="right"/>
    </w:pPr>
    <w:rPr>
      <w:rFonts w:ascii="Times New Roman" w:eastAsiaTheme="minorHAnsi" w:hAnsi="Times New Roman"/>
      <w:sz w:val="21"/>
      <w:szCs w:val="21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F51BCA"/>
    <w:rPr>
      <w:rFonts w:eastAsiaTheme="minorEastAsia"/>
      <w:lang w:eastAsia="ru-RU"/>
    </w:rPr>
  </w:style>
  <w:style w:type="paragraph" w:customStyle="1" w:styleId="70">
    <w:name w:val="Основной текст (7)"/>
    <w:basedOn w:val="a"/>
    <w:link w:val="7"/>
    <w:uiPriority w:val="99"/>
    <w:rsid w:val="00F51BCA"/>
    <w:pPr>
      <w:shd w:val="clear" w:color="auto" w:fill="FFFFFF"/>
      <w:spacing w:after="0" w:line="240" w:lineRule="atLeast"/>
    </w:pPr>
    <w:rPr>
      <w:rFonts w:ascii="Times New Roman" w:eastAsiaTheme="minorHAnsi" w:hAnsi="Times New Roman"/>
      <w:noProof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762</Words>
  <Characters>4349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</dc:creator>
  <cp:keywords/>
  <dc:description/>
  <cp:lastModifiedBy>Ханзадай Гасановна</cp:lastModifiedBy>
  <cp:revision>2</cp:revision>
  <dcterms:created xsi:type="dcterms:W3CDTF">2021-11-25T08:25:00Z</dcterms:created>
  <dcterms:modified xsi:type="dcterms:W3CDTF">2021-11-25T08:25:00Z</dcterms:modified>
</cp:coreProperties>
</file>