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72" w:rsidRDefault="00AD3184" w:rsidP="00AA1B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bookmarkStart w:id="0" w:name="_GoBack"/>
      <w:bookmarkEnd w:id="0"/>
      <w:r w:rsidRPr="00AA1B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Памятка</w:t>
      </w:r>
    </w:p>
    <w:p w:rsidR="00AD3184" w:rsidRPr="00AA1B72" w:rsidRDefault="00AD3184" w:rsidP="00AA1B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AA1B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родителям о необходимости здорового питания школьника. Рекомендации школьникам.</w:t>
      </w:r>
    </w:p>
    <w:p w:rsidR="00AD3184" w:rsidRPr="00AA1B72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t>ПРАВИЛА ЗДОРОВОГО ПИТАНИЯ: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нет чувства голода.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сильной усталости. 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болезни.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перегреве и сильном ознобе.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торопитесь.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Нельзя никакую пищу запивать.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 xml:space="preserve">Нельзя есть сладкое после еды, так как наступает блокировка пищеварения и 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lastRenderedPageBreak/>
        <w:t>начинается процесс брожения.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t>Рекомендации: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В питании всё должно быть в меру;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должна быть разнообразной;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Еда должна быть тёплой;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Тщательно пережёвывать пищу;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овощи и фрукты;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3—4 раза в день;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перед сном;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всухомятку;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Меньше есть сладостей;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i/>
          <w:iCs/>
          <w:color w:val="FF0000"/>
          <w:sz w:val="28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AA1B72" w:rsidRDefault="00AD3184">
      <w:pPr>
        <w:rPr>
          <w:sz w:val="36"/>
        </w:rPr>
      </w:pPr>
    </w:p>
    <w:sectPr w:rsidR="00AD3184" w:rsidRPr="00AA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995C4D"/>
    <w:rsid w:val="00AA1B72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C26C7-53FE-40EE-9FA7-73D29815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ученик3</cp:lastModifiedBy>
  <cp:revision>2</cp:revision>
  <dcterms:created xsi:type="dcterms:W3CDTF">2023-11-08T07:58:00Z</dcterms:created>
  <dcterms:modified xsi:type="dcterms:W3CDTF">2023-11-08T07:58:00Z</dcterms:modified>
</cp:coreProperties>
</file>