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4958" w:rsidRDefault="00124958" w:rsidP="00B57D72">
      <w:pPr>
        <w:pStyle w:val="1"/>
        <w:numPr>
          <w:ilvl w:val="0"/>
          <w:numId w:val="0"/>
        </w:numPr>
        <w:ind w:left="709"/>
        <w:jc w:val="center"/>
      </w:pPr>
      <w:bookmarkStart w:id="0" w:name="_Toc497104584"/>
      <w:r w:rsidRPr="0053135D">
        <w:t xml:space="preserve">Памятка </w:t>
      </w:r>
      <w:r w:rsidR="00B57D72">
        <w:t xml:space="preserve">                                                                                                                                          </w:t>
      </w:r>
      <w:r w:rsidRPr="0053135D">
        <w:t>о правилах проведения ЕГЭ в 2018 году</w:t>
      </w:r>
      <w:r w:rsidR="00B57D72">
        <w:t xml:space="preserve">                               </w:t>
      </w:r>
      <w:proofErr w:type="gramStart"/>
      <w:r w:rsidR="00B57D72">
        <w:t xml:space="preserve">  </w:t>
      </w:r>
      <w:r w:rsidRPr="0053135D">
        <w:t xml:space="preserve"> (</w:t>
      </w:r>
      <w:proofErr w:type="gramEnd"/>
      <w:r w:rsidRPr="0053135D">
        <w:t>для ознакомления участников ЕГЭ/ родителей (законных представителей)</w:t>
      </w:r>
      <w:bookmarkEnd w:id="0"/>
    </w:p>
    <w:p w:rsidR="00B57D72" w:rsidRPr="00B57D72" w:rsidRDefault="00171739" w:rsidP="00B57D7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</w:pPr>
      <w:r w:rsidRPr="00B57D72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 xml:space="preserve">1. </w:t>
      </w:r>
      <w:r w:rsidR="00B57D72" w:rsidRPr="00B57D72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>Изменения в технологии проведения ЕГЭ</w:t>
      </w:r>
    </w:p>
    <w:p w:rsidR="00B96C54" w:rsidRPr="007B1BAC" w:rsidRDefault="00B96C54" w:rsidP="007B1BA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B1BA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 2018 года </w:t>
      </w:r>
      <w:r w:rsidR="00B57D72">
        <w:rPr>
          <w:rFonts w:ascii="Times New Roman" w:eastAsia="Calibri" w:hAnsi="Times New Roman" w:cs="Times New Roman"/>
          <w:sz w:val="28"/>
          <w:szCs w:val="28"/>
          <w:lang w:eastAsia="ru-RU"/>
        </w:rPr>
        <w:t>осуществляется</w:t>
      </w:r>
      <w:r w:rsidRPr="007B1BA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переход на технологию печати полного комплекта </w:t>
      </w:r>
      <w:r w:rsidR="00171739" w:rsidRPr="007B1BAC">
        <w:rPr>
          <w:rFonts w:ascii="Times New Roman" w:eastAsia="Calibri" w:hAnsi="Times New Roman" w:cs="Times New Roman"/>
          <w:sz w:val="28"/>
          <w:szCs w:val="28"/>
          <w:lang w:eastAsia="ru-RU"/>
        </w:rPr>
        <w:t>экзаменационных материалов (</w:t>
      </w:r>
      <w:r w:rsidRPr="007B1BAC">
        <w:rPr>
          <w:rFonts w:ascii="Times New Roman" w:eastAsia="Calibri" w:hAnsi="Times New Roman" w:cs="Times New Roman"/>
          <w:sz w:val="28"/>
          <w:szCs w:val="28"/>
          <w:lang w:eastAsia="ru-RU"/>
        </w:rPr>
        <w:t>ЭМ</w:t>
      </w:r>
      <w:r w:rsidR="00171739" w:rsidRPr="007B1BAC">
        <w:rPr>
          <w:rFonts w:ascii="Times New Roman" w:eastAsia="Calibri" w:hAnsi="Times New Roman" w:cs="Times New Roman"/>
          <w:sz w:val="28"/>
          <w:szCs w:val="28"/>
          <w:lang w:eastAsia="ru-RU"/>
        </w:rPr>
        <w:t>)</w:t>
      </w:r>
      <w:r w:rsidRPr="007B1BA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ППЭ (далее – печать ЭМ). Использование ЭМ, доставляемых в ППЭ на бумажных носителях (далее – бумажная технология), сохраняется для ППЭ, организованных на дому, а также в ППЭ, организованных для обучающихся, освоивших образовательные программы среднего общего образования в специальных учебно-воспитательных учреждениях открытого и закрытого типов, а также в учреждениях, исполняющих наказание в виде лишения свободы.</w:t>
      </w:r>
    </w:p>
    <w:p w:rsidR="00B96C54" w:rsidRPr="007B1BAC" w:rsidRDefault="00B96C54" w:rsidP="007119B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B1BAC">
        <w:rPr>
          <w:rFonts w:ascii="Times New Roman" w:eastAsia="Calibri" w:hAnsi="Times New Roman" w:cs="Times New Roman"/>
          <w:sz w:val="28"/>
          <w:szCs w:val="28"/>
          <w:lang w:eastAsia="ru-RU"/>
        </w:rPr>
        <w:t>При печати ЭМ в аудиториях ППЭ используются следующие основные принципы:</w:t>
      </w:r>
    </w:p>
    <w:p w:rsidR="00B96C54" w:rsidRPr="007B1BAC" w:rsidRDefault="00B96C54" w:rsidP="007119B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 w:rsidRPr="007B1BAC">
        <w:rPr>
          <w:rFonts w:ascii="Times New Roman" w:eastAsia="Calibri" w:hAnsi="Times New Roman" w:cs="Times New Roman"/>
          <w:sz w:val="28"/>
          <w:szCs w:val="28"/>
          <w:lang w:eastAsia="ru-RU"/>
        </w:rPr>
        <w:t>в</w:t>
      </w:r>
      <w:proofErr w:type="gramEnd"/>
      <w:r w:rsidRPr="007B1BA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электронный вид переводятся аналоги бумажных ЭМ, то есть каждый электронный КИМ и набор бланков является уникальным; </w:t>
      </w:r>
    </w:p>
    <w:p w:rsidR="00B96C54" w:rsidRPr="007B1BAC" w:rsidRDefault="00B96C54" w:rsidP="007B1BA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 w:rsidRPr="007B1BAC">
        <w:rPr>
          <w:rFonts w:ascii="Times New Roman" w:eastAsia="Calibri" w:hAnsi="Times New Roman" w:cs="Times New Roman"/>
          <w:sz w:val="28"/>
          <w:szCs w:val="28"/>
          <w:lang w:eastAsia="ru-RU"/>
        </w:rPr>
        <w:t>используется</w:t>
      </w:r>
      <w:proofErr w:type="gramEnd"/>
      <w:r w:rsidRPr="007B1BA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чёрно-белая односторонняя печать. Оборотная сторона листа </w:t>
      </w:r>
      <w:r w:rsidRPr="007B1BAC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не используется</w:t>
      </w:r>
      <w:r w:rsidRPr="007B1BA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для записи ответов на задания КИМ;</w:t>
      </w:r>
    </w:p>
    <w:p w:rsidR="00B96C54" w:rsidRPr="007B1BAC" w:rsidRDefault="00B96C54" w:rsidP="007B1BA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 w:rsidRPr="007B1BAC">
        <w:rPr>
          <w:rFonts w:ascii="Times New Roman" w:eastAsia="Calibri" w:hAnsi="Times New Roman" w:cs="Times New Roman"/>
          <w:sz w:val="28"/>
          <w:szCs w:val="28"/>
          <w:lang w:eastAsia="ru-RU"/>
        </w:rPr>
        <w:t>в</w:t>
      </w:r>
      <w:proofErr w:type="gramEnd"/>
      <w:r w:rsidRPr="007B1BA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комплект бланков ЕГЭ входит полный аналог бланка регистрации, бланка ответов № 1. Аналог бумажного бланка ответов № 2 представлен двумя бланками: бланк ответов № 2 лист 1 и бланк ответов № 2 лист 2 (для сохранения количества страниц для записи ответа на задания в связи с переходом на односторонние бланки). ДБО № 2 печатаются в Штабе ППЭ на компьютере, не подключённом к внешним сетям, они также являются односторонними;</w:t>
      </w:r>
    </w:p>
    <w:p w:rsidR="00B96C54" w:rsidRPr="007B1BAC" w:rsidRDefault="00B96C54" w:rsidP="007B1BA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B1BA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ВАЖНО: при записи ответов на задания </w:t>
      </w:r>
      <w:r w:rsidRPr="006E12A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НЕЛЬЗЯ использовать оборотную сторону бланков</w:t>
      </w:r>
      <w:r w:rsidRPr="007B1BAC">
        <w:rPr>
          <w:rFonts w:ascii="Times New Roman" w:eastAsia="Calibri" w:hAnsi="Times New Roman" w:cs="Times New Roman"/>
          <w:sz w:val="28"/>
          <w:szCs w:val="28"/>
          <w:lang w:eastAsia="ru-RU"/>
        </w:rPr>
        <w:t>. Все записи ведутся ТОЛЬКО на лицевой стороне (для записи развёрнутых ответов сначала на бланке ответов № 2 лист 1, потом – на бланке ответов № 2 лист 2, далее – на ДБО № 2). Записи на оборотной стороне бланков проверяться не будут, КК также не будет рассматривать апелляции по поводу записей на оборотной стороне бланков как апелляции по вопросам, связанным с неправильным оформлением экзаменационной работы (п.77 Порядка).</w:t>
      </w:r>
    </w:p>
    <w:p w:rsidR="00124958" w:rsidRDefault="00171739" w:rsidP="00B57D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B57D7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2.</w:t>
      </w:r>
      <w:r w:rsidR="00B57D7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124958" w:rsidRPr="00B57D7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Общая инфо</w:t>
      </w:r>
      <w:r w:rsidR="00B57D7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рмация о порядке проведени</w:t>
      </w:r>
      <w:r w:rsidR="00C77FD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я</w:t>
      </w:r>
      <w:r w:rsidR="00B57D7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ЕГЭ</w:t>
      </w:r>
    </w:p>
    <w:p w:rsidR="00C77FDC" w:rsidRPr="00C77FDC" w:rsidRDefault="00C77FDC" w:rsidP="00C77F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F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Заявление с указанием </w:t>
      </w:r>
      <w:r w:rsidRPr="00C77F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перечня учебных предметов</w:t>
      </w:r>
      <w:r w:rsidRPr="00C77F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 которым участник ЕГЭ планирует сдавать ЕГЭ, должно быть подано </w:t>
      </w:r>
      <w:r w:rsidRPr="00C77F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до 1 февраля </w:t>
      </w:r>
      <w:r w:rsidRPr="00C77F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2018 года (включительно) в организацию, осуществляющую образовательную деятельность по имеющей государственную аккредитацию образовательной программе среднего общего образования. </w:t>
      </w:r>
      <w:r w:rsidRPr="00C77F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получения аттестата</w:t>
      </w:r>
      <w:r w:rsidRPr="00C77F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среднем общем образовании необходимо сдать два обязательных учебных предмета – </w:t>
      </w:r>
      <w:r w:rsidRPr="00C77F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русский язык и математику</w:t>
      </w:r>
      <w:r w:rsidR="00A917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="00A91730" w:rsidRPr="00A91730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получения аттестата</w:t>
      </w:r>
      <w:r w:rsidR="00A917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A917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достаточно сдать математику </w:t>
      </w:r>
      <w:r w:rsidR="00A91730" w:rsidRPr="00A917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базового или профильного</w:t>
      </w:r>
      <w:r w:rsidR="00A917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уровня, т.е. при выборе математики профильного уровня не нужно сдавать базовый уровень. </w:t>
      </w:r>
      <w:r w:rsidRPr="00C77FD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Остальные учебные предметы обучающийся будет сдавать на добровольной основе по своему желанию. </w:t>
      </w:r>
      <w:r w:rsidR="00A917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выпускник планирует сдать ЕГЭ по иностранному языку, то необходимо выбрать или обе части (письменную и устную), или только письменную (в этом случае максимальный уровень составит 80 баллов). </w:t>
      </w:r>
      <w:r w:rsidR="00A91730" w:rsidRPr="00A917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Нельзя выбирать</w:t>
      </w:r>
      <w:r w:rsidR="00A917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сдачи </w:t>
      </w:r>
      <w:r w:rsidR="00A91730" w:rsidRPr="00A917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только устную часть</w:t>
      </w:r>
      <w:r w:rsidR="00A917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ЕГЭ по иностранному языку, т.к. в данном случае экзамен автоматически не будет считаться сданным.</w:t>
      </w:r>
    </w:p>
    <w:p w:rsidR="00124958" w:rsidRPr="007B1BAC" w:rsidRDefault="00124958" w:rsidP="007B1BAC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1BAC">
        <w:rPr>
          <w:rFonts w:ascii="Times New Roman" w:eastAsia="Times New Roman" w:hAnsi="Times New Roman" w:cs="Times New Roman"/>
          <w:sz w:val="28"/>
          <w:szCs w:val="28"/>
          <w:lang w:eastAsia="ru-RU"/>
        </w:rPr>
        <w:t>В целях обеспечения безопасности, обеспечения порядка и предотвращения фактов нарушения порядка проведения ЕГЭ пункты проведения экзаменов (ППЭ) обор</w:t>
      </w:r>
      <w:r w:rsidR="00B57D72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удованы</w:t>
      </w:r>
      <w:r w:rsidRPr="007B1B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стационарными и (или) переносными металлоискателями; ППЭ и аудитории ППЭ </w:t>
      </w:r>
      <w:r w:rsidR="00B57D72" w:rsidRPr="007B1BAC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</w:t>
      </w:r>
      <w:r w:rsidR="00B57D72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удованы</w:t>
      </w:r>
      <w:r w:rsidRPr="007B1B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средствами видеонаблюдения; по решению государственной экзаменационной комиссии (ГЭК) ППЭ в РД </w:t>
      </w:r>
      <w:r w:rsidR="00B57D72" w:rsidRPr="007B1BAC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</w:t>
      </w:r>
      <w:r w:rsidR="00B57D72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удованы</w:t>
      </w:r>
      <w:r w:rsidRPr="007B1B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системами подавления сигналов </w:t>
      </w:r>
      <w:r w:rsidR="00B57D72">
        <w:rPr>
          <w:rFonts w:ascii="Times New Roman" w:eastAsia="Times New Roman" w:hAnsi="Times New Roman" w:cs="Times New Roman"/>
          <w:sz w:val="28"/>
          <w:szCs w:val="28"/>
          <w:lang w:eastAsia="ru-RU"/>
        </w:rPr>
        <w:t>мобиль</w:t>
      </w:r>
      <w:r w:rsidRPr="007B1BAC">
        <w:rPr>
          <w:rFonts w:ascii="Times New Roman" w:eastAsia="Times New Roman" w:hAnsi="Times New Roman" w:cs="Times New Roman"/>
          <w:sz w:val="28"/>
          <w:szCs w:val="28"/>
          <w:lang w:eastAsia="ru-RU"/>
        </w:rPr>
        <w:t>ной связи.</w:t>
      </w:r>
    </w:p>
    <w:p w:rsidR="00124958" w:rsidRPr="007B1BAC" w:rsidRDefault="00124958" w:rsidP="007B1BAC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1B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ЕГЭ по всем учебным предметам начинается </w:t>
      </w:r>
      <w:r w:rsidRPr="006E12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10.00</w:t>
      </w:r>
      <w:r w:rsidRPr="007B1B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местному времени.</w:t>
      </w:r>
    </w:p>
    <w:p w:rsidR="00124958" w:rsidRPr="007B1BAC" w:rsidRDefault="00124958" w:rsidP="007B1B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1B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Результаты экзаменов по каждому учебному предмету утверждаются, изменяются и (или) аннулируются председателем ГЭК. Изменение результатов возможно в случае проведения перепроверки экзаменационных работ. О проведении перепроверки сообщается дополнительно. Аннулирование результатов возможно в случае выявления нарушений Порядка. </w:t>
      </w:r>
    </w:p>
    <w:p w:rsidR="00124958" w:rsidRPr="007B1BAC" w:rsidRDefault="00124958" w:rsidP="007B1BAC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1B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Результаты ГИА признаются удовлетворительными в случае, если участник ГИА по обязательным учебным предметам (за исключением ЕГЭ по математике базового уровня) набрал количество баллов не ниже минимального, определяемого </w:t>
      </w:r>
      <w:proofErr w:type="spellStart"/>
      <w:r w:rsidRPr="007B1BAC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Рособрнадзором</w:t>
      </w:r>
      <w:proofErr w:type="spellEnd"/>
      <w:r w:rsidRPr="007B1BAC">
        <w:rPr>
          <w:rFonts w:ascii="Times New Roman" w:eastAsia="Times New Roman" w:hAnsi="Times New Roman" w:cs="Times New Roman"/>
          <w:sz w:val="28"/>
          <w:szCs w:val="28"/>
          <w:lang w:eastAsia="ru-RU"/>
        </w:rPr>
        <w:t>, а при сдаче ЕГЭ по математике базового уровня получил отметку не ниже удовлетворительной (три балла).</w:t>
      </w:r>
    </w:p>
    <w:p w:rsidR="00124958" w:rsidRPr="007B1BAC" w:rsidRDefault="00124958" w:rsidP="007B1BA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1BAC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Ознакомление участников ЕГЭ с утвержденными председателем ГЭК результатами ЕГЭ по учебному предмету осуществляется в течение одного рабочего дня со дня их передачи в образовательные организации. Указанный день считается официальным днем объявления результатов.</w:t>
      </w:r>
    </w:p>
    <w:p w:rsidR="00124958" w:rsidRPr="007B1BAC" w:rsidRDefault="00124958" w:rsidP="007B1BAC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1B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Результаты ЕГЭ при приеме на обучение по программам </w:t>
      </w:r>
      <w:proofErr w:type="spellStart"/>
      <w:r w:rsidRPr="007B1BAC">
        <w:rPr>
          <w:rFonts w:ascii="Times New Roman" w:eastAsia="Times New Roman" w:hAnsi="Times New Roman" w:cs="Times New Roman"/>
          <w:sz w:val="28"/>
          <w:szCs w:val="28"/>
          <w:lang w:eastAsia="ru-RU"/>
        </w:rPr>
        <w:t>бакалавриата</w:t>
      </w:r>
      <w:proofErr w:type="spellEnd"/>
      <w:r w:rsidRPr="007B1B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программам </w:t>
      </w:r>
      <w:proofErr w:type="spellStart"/>
      <w:r w:rsidRPr="007B1BAC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специалитета</w:t>
      </w:r>
      <w:proofErr w:type="spellEnd"/>
      <w:r w:rsidRPr="007B1B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действительны четыре года, следующи</w:t>
      </w:r>
      <w:r w:rsidR="006E12AE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7B1B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годом получения </w:t>
      </w:r>
      <w:r w:rsidR="006E12AE">
        <w:rPr>
          <w:rFonts w:ascii="Times New Roman" w:eastAsia="Times New Roman" w:hAnsi="Times New Roman" w:cs="Times New Roman"/>
          <w:sz w:val="28"/>
          <w:szCs w:val="28"/>
          <w:lang w:eastAsia="ru-RU"/>
        </w:rPr>
        <w:t>э</w:t>
      </w:r>
      <w:r w:rsidRPr="007B1BAC">
        <w:rPr>
          <w:rFonts w:ascii="Times New Roman" w:eastAsia="Times New Roman" w:hAnsi="Times New Roman" w:cs="Times New Roman"/>
          <w:sz w:val="28"/>
          <w:szCs w:val="28"/>
          <w:lang w:eastAsia="ru-RU"/>
        </w:rPr>
        <w:t>тих результатов.</w:t>
      </w:r>
    </w:p>
    <w:p w:rsidR="00124958" w:rsidRPr="006E12AE" w:rsidRDefault="00171739" w:rsidP="006E12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6E12A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3.</w:t>
      </w:r>
      <w:r w:rsidR="00C77FD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124958" w:rsidRPr="006E12A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Обязанности участ</w:t>
      </w:r>
      <w:r w:rsidR="00C77FD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ника ЕГЭ в рамках участия в ЕГЭ</w:t>
      </w:r>
    </w:p>
    <w:p w:rsidR="00124958" w:rsidRPr="007B1BAC" w:rsidRDefault="00124958" w:rsidP="007B1BAC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1B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 день экзамена участник ЕГЭ должен прибыть в ППЭ не менее чем за </w:t>
      </w:r>
      <w:r w:rsidRPr="006E12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45 минут до его начала</w:t>
      </w:r>
      <w:r w:rsidRPr="007B1B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Вход участников ЕГЭ в ППЭ начинается с 09.00 по местному времени. </w:t>
      </w:r>
    </w:p>
    <w:p w:rsidR="00124958" w:rsidRPr="007B1BAC" w:rsidRDefault="00124958" w:rsidP="007B1BAC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1B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Допуск участников ЕГЭ в ППЭ осуществляется при наличии у них документов, удостоверяющих их личность, и при наличии их в списках распределения в данный ППЭ. </w:t>
      </w:r>
    </w:p>
    <w:p w:rsidR="00124958" w:rsidRPr="007B1BAC" w:rsidRDefault="00124958" w:rsidP="007B1BAC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1BAC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участник ЕГЭ опоздал на экзамен</w:t>
      </w:r>
      <w:r w:rsidR="006E12A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7B1B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 допускается к сдаче ЕГЭ в установленном порядке, при этом время окончания экзамена не продлевается, о чем сообщается участнику ЕГЭ.</w:t>
      </w:r>
    </w:p>
    <w:p w:rsidR="00124958" w:rsidRPr="007B1BAC" w:rsidRDefault="00124958" w:rsidP="007B1BA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1BA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случае проведения ЕГЭ по иностранным языкам (письменная часть, раздел «Аудирование») допуск опоздавших участников в аудиторию после включения аудиозаписи не осуществляется (за исключением</w:t>
      </w:r>
      <w:r w:rsidR="006E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отсутствия</w:t>
      </w:r>
      <w:r w:rsidRPr="007B1B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ауди</w:t>
      </w:r>
      <w:r w:rsidR="006E12AE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тории других участников или</w:t>
      </w:r>
      <w:r w:rsidRPr="007B1B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участники в аудитории завершили прослушивание аудиозаписи). Персональное аудирование для опоздавших участников не проводится (за исключением</w:t>
      </w:r>
      <w:r w:rsidR="006E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отсутствия</w:t>
      </w:r>
      <w:r w:rsidRPr="007B1B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аудитории других участников экзамена).</w:t>
      </w:r>
    </w:p>
    <w:p w:rsidR="00124958" w:rsidRPr="007B1BAC" w:rsidRDefault="00124958" w:rsidP="007B1BA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1BA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Повторный общий инструктаж для опоздавших участников ЕГЭ не проводится. Организаторы предоставляют необходимую информацию для заполнения регистрационных полей бланков ЕГЭ.</w:t>
      </w:r>
    </w:p>
    <w:p w:rsidR="00124958" w:rsidRPr="007B1BAC" w:rsidRDefault="00124958" w:rsidP="007B1BA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1BA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отсутствия по объективным причинам у обучающегося документа, удостоверяющего личность, он допускается в ППЭ после письменного подтверждения его личности сопровождающим от образовательной организации.</w:t>
      </w:r>
    </w:p>
    <w:p w:rsidR="00124958" w:rsidRPr="007B1BAC" w:rsidRDefault="00124958" w:rsidP="007B1BA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1BA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отсутствия документа, удостоверяющего личность, у выпускника прошлых лет он не допускается в ППЭ. Повторно к участию в ЕГЭ по данному учебному предмету в дополнительные сроки указанные участники ЕГЭ могут быть допущены только по решению председателя ГЭК.</w:t>
      </w:r>
    </w:p>
    <w:p w:rsidR="00124958" w:rsidRPr="007B1BAC" w:rsidRDefault="00124958" w:rsidP="007B1BA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1BAC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день проведения экзамена (в период с момента входа в ППЭ и до окончания экзамена) в ППЭ участникам ЕГЭ запрещается иметь при себе уведомление о регистрации на экзамены (необходимо оставить в месте для хранения личных вещей, которое организовано до входа в ППЭ, или отдать сопровождающему от образовательной</w:t>
      </w:r>
      <w:r w:rsidRPr="007B1BA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организации), средства связи, электронно-вычислительную технику, фото-, аудио- и видеоаппаратуру, справочные материалы, письменные заметки и иные средства хранения и передачи информации, выносить из аудиторий письменные заметки и иные средства хранения и передачи информации, из ППЭ и аудиторий ППЭ запрещается выносить экзаменационные материалы, в том числе КИМ и черновики на бумажном или электронном носителях, фотографировать экзаменационные материалы. </w:t>
      </w:r>
    </w:p>
    <w:p w:rsidR="00124958" w:rsidRPr="007B1BAC" w:rsidRDefault="00124958" w:rsidP="007B1BA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1BAC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 проведения экзамена участникам ЕГЭ запрещается выносить из аудиторий письменные принадлежности, письменные заметки и иные средства хранения и передачи информации,</w:t>
      </w:r>
    </w:p>
    <w:p w:rsidR="00124958" w:rsidRPr="007B1BAC" w:rsidRDefault="00124958" w:rsidP="007B1BA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1BA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Рекомендуется взять с собой на экзамен только необходимые вещи. Иные личные вещи участники ЕГЭ обязаны оставить в специально выделенном в здании (комплексе зданий), где расположен ППЭ, до входа в ППЭ месте (помещении) для хранения личных вещей участников ЕГЭ. Указанное место для личных вещей участников ЕГЭ организуется до установленной рамки стационарного металлоискателя или до места проведения уполномоченными лицами работ с использованием переносного металлоискателя.</w:t>
      </w:r>
    </w:p>
    <w:p w:rsidR="00124958" w:rsidRPr="007B1BAC" w:rsidRDefault="00124958" w:rsidP="007B1BA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1BA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Участники ЕГЭ занимают рабочие места в аудитории в соответствии со списками распределения. Изменение рабочего места запрещено.</w:t>
      </w:r>
    </w:p>
    <w:p w:rsidR="00124958" w:rsidRPr="007B1BAC" w:rsidRDefault="00124958" w:rsidP="007B1BA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1BA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 время экзамена участникам ЕГЭ запрещается общаться друг с другом, свободно перемещаться по аудитории и ППЭ, выходить из аудитории без разрешения организатора.</w:t>
      </w:r>
    </w:p>
    <w:p w:rsidR="00124958" w:rsidRPr="007B1BAC" w:rsidRDefault="00124958" w:rsidP="007B1BA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1BA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выходе из аудитории во время экзамена участник ЕГЭ должен оставить экзаменационные материалы, черновики и письменные принадлежности на рабочем столе.</w:t>
      </w:r>
    </w:p>
    <w:p w:rsidR="00124958" w:rsidRPr="007B1BAC" w:rsidRDefault="00124958" w:rsidP="007B1BA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1BA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Участники ЕГЭ, допустившие нарушени</w:t>
      </w:r>
      <w:r w:rsidR="006E12AE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7B1B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указанных требований или иные нарушения Порядка, удаляются с экзамена. По данному факту лицами, ответственными за проведение ЕГЭ в ППЭ, составляется акт, который передаётся на рассмотрение председателю ГЭК. Если факт нарушения участником ЕГЭ Порядка подтверждается, председатель ГЭК принимает решение об аннулировании результатов участника ЕГЭ по соответствующему учебному предмету. </w:t>
      </w:r>
    </w:p>
    <w:p w:rsidR="00124958" w:rsidRPr="007B1BAC" w:rsidRDefault="00124958" w:rsidP="007B1BA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1B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Экзаменационная работа выполняется </w:t>
      </w:r>
      <w:proofErr w:type="spellStart"/>
      <w:r w:rsidRPr="006E12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гелевой</w:t>
      </w:r>
      <w:proofErr w:type="spellEnd"/>
      <w:r w:rsidRPr="006E12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капиллярной ручкой с </w:t>
      </w:r>
      <w:proofErr w:type="gramStart"/>
      <w:r w:rsidRPr="006E12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чернилами</w:t>
      </w:r>
      <w:proofErr w:type="gramEnd"/>
      <w:r w:rsidRPr="006E12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черного цвета</w:t>
      </w:r>
      <w:r w:rsidRPr="007B1BAC">
        <w:rPr>
          <w:rFonts w:ascii="Times New Roman" w:eastAsia="Times New Roman" w:hAnsi="Times New Roman" w:cs="Times New Roman"/>
          <w:sz w:val="28"/>
          <w:szCs w:val="28"/>
          <w:lang w:eastAsia="ru-RU"/>
        </w:rPr>
        <w:t>. Экзаменационные работы, выполненные другими письменными принадлежностями, не обрабатываются и не проверяются.</w:t>
      </w:r>
    </w:p>
    <w:p w:rsidR="00124958" w:rsidRPr="006E12AE" w:rsidRDefault="00171739" w:rsidP="006E12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6E12A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4.</w:t>
      </w:r>
      <w:r w:rsidR="00C06D2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124958" w:rsidRPr="006E12A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Права участ</w:t>
      </w:r>
      <w:r w:rsidR="00C06D2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ника ЕГЭ в рамках участия в ЕГЭ</w:t>
      </w:r>
    </w:p>
    <w:p w:rsidR="00171739" w:rsidRPr="007B1BAC" w:rsidRDefault="00171739" w:rsidP="007B1BAC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1BAC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124958" w:rsidRPr="007B1B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 ЕГЭ может при выполнении работы использовать черновики со штампом образовательной организации, на базе которой организован ППЭ, и делать </w:t>
      </w:r>
      <w:r w:rsidRPr="007B1BA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пометки в КИМ.</w:t>
      </w:r>
    </w:p>
    <w:p w:rsidR="00124958" w:rsidRPr="007B1BAC" w:rsidRDefault="00124958" w:rsidP="007B1BAC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1B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Черновики и КИМ не проверяются и записи в них не учитываются при обработке. </w:t>
      </w:r>
    </w:p>
    <w:p w:rsidR="00124958" w:rsidRPr="007B1BAC" w:rsidRDefault="00124958" w:rsidP="007B1BAC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1BAC">
        <w:rPr>
          <w:rFonts w:ascii="Times New Roman" w:eastAsia="Times New Roman" w:hAnsi="Times New Roman" w:cs="Times New Roman"/>
          <w:sz w:val="28"/>
          <w:szCs w:val="28"/>
          <w:lang w:eastAsia="ru-RU"/>
        </w:rPr>
        <w:t>2. Участник ЕГЭ, который по состоянию здоровья или другим объективным причинам не может завершить выполнение экзаменационной работы, имеет право досрочно сдать экзаменационные материалы и покинуть аудиторию. В этом случае участник ЕГЭ в сопровождении организатора проходит в медицинский кабинет,</w:t>
      </w:r>
      <w:r w:rsidRPr="007B1BAC">
        <w:rPr>
          <w:rFonts w:ascii="Times New Roman" w:hAnsi="Times New Roman" w:cs="Times New Roman"/>
          <w:sz w:val="28"/>
          <w:szCs w:val="28"/>
        </w:rPr>
        <w:t xml:space="preserve"> </w:t>
      </w:r>
      <w:r w:rsidRPr="007B1B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куда приглашается член ГЭК. В случае подтверждения медицинским работником ухудшения состояния здоровья участника ЕГЭ и при согласии участника ЕГЭ досрочно завершить экзамен составляется </w:t>
      </w:r>
      <w:r w:rsidRPr="006E12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Акт о досрочном завершении</w:t>
      </w:r>
      <w:r w:rsidRPr="007B1B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экзамена по объективным причинам. В дальнейшем участник ЕГЭ по решению председателя ГЭК сможет сдать экзамен по данному предмету в дополнительные сроки. </w:t>
      </w:r>
    </w:p>
    <w:p w:rsidR="00124958" w:rsidRPr="007B1BAC" w:rsidRDefault="00124958" w:rsidP="007B1BAC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1BAC">
        <w:rPr>
          <w:rFonts w:ascii="Times New Roman" w:eastAsia="Times New Roman" w:hAnsi="Times New Roman" w:cs="Times New Roman"/>
          <w:sz w:val="28"/>
          <w:szCs w:val="28"/>
          <w:lang w:eastAsia="ru-RU"/>
        </w:rPr>
        <w:t>3. Участники ЕГЭ, досрочно завершившие выполнение экзаменационной работы, могут покинуть ППЭ. Организаторы принимают у них все экзаменационные материалы.</w:t>
      </w:r>
    </w:p>
    <w:p w:rsidR="00124958" w:rsidRPr="007B1BAC" w:rsidRDefault="00124958" w:rsidP="007B1BAC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1BAC">
        <w:rPr>
          <w:rFonts w:ascii="Times New Roman" w:eastAsia="Times New Roman" w:hAnsi="Times New Roman" w:cs="Times New Roman"/>
          <w:sz w:val="28"/>
          <w:szCs w:val="28"/>
          <w:lang w:eastAsia="ru-RU"/>
        </w:rPr>
        <w:t>4. В случае если обучающийся получил неудовлетворительные результаты по одному из </w:t>
      </w:r>
      <w:r w:rsidRPr="006E12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обязательных</w:t>
      </w:r>
      <w:r w:rsidRPr="007B1B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учебных предметов (русский язык или математика), он допускается повторно к ГИА по данному учебному предмету в текущем году </w:t>
      </w:r>
      <w:r w:rsidRPr="006E12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 дополнительные сроки</w:t>
      </w:r>
      <w:r w:rsidRPr="007B1B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(не более одного раза).</w:t>
      </w:r>
    </w:p>
    <w:p w:rsidR="00124958" w:rsidRPr="007B1BAC" w:rsidRDefault="00124958" w:rsidP="007B1BAC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1B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Обучающимся и выпускникам прошлых лет, получившим неудовлетворительный результат по учебным предметам </w:t>
      </w:r>
      <w:r w:rsidRPr="006E12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 выбору</w:t>
      </w:r>
      <w:r w:rsidRPr="007B1B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предоставляется право пройти ГИА по соответствующим учебным предметам не ранее чем </w:t>
      </w:r>
      <w:r w:rsidRPr="006E12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через год</w:t>
      </w:r>
      <w:r w:rsidRPr="007B1B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 сроки и формах, установленных Порядком.</w:t>
      </w:r>
    </w:p>
    <w:p w:rsidR="00124958" w:rsidRPr="007B1BAC" w:rsidRDefault="00171739" w:rsidP="007B1BAC">
      <w:pPr>
        <w:widowControl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1BAC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124958" w:rsidRPr="007B1B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Обучающимся, не прошедшим ГИА или получившим на ГИА неудовлетворительные результаты более чем по одному обязательному </w:t>
      </w:r>
      <w:r w:rsidR="00124958" w:rsidRPr="007B1BA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учебному предмету, либо получившим повторно неудовлетворительный результат по одному из этих предметов на ГИА в дополнительные сроки, предоставляется право пройти ГИА по соответствующим учебным предметам не ранее 1 сентября текущего года в сроки и в формах, установленных Порядком. Для прохождения повторной ГИА обучающиеся восстанавливаются в организации, осуществляющей образовательную деятельность, на срок, необходимый для прохождения ГИА.</w:t>
      </w:r>
    </w:p>
    <w:p w:rsidR="00C06D27" w:rsidRDefault="00C06D27" w:rsidP="00C06D27">
      <w:pPr>
        <w:widowControl w:val="0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5</w:t>
      </w:r>
      <w:r w:rsidRPr="006E12A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Процедура апелляции</w:t>
      </w:r>
    </w:p>
    <w:p w:rsidR="00124958" w:rsidRPr="007B1BAC" w:rsidRDefault="00124958" w:rsidP="007B1BAC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1BA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 ЕГЭ имеет право подать апелляцию о нарушении установленного Порядка проведения ГИА и (или) о несогласии с выставленными баллами в конфликтную комиссию.</w:t>
      </w:r>
    </w:p>
    <w:p w:rsidR="00124958" w:rsidRPr="007B1BAC" w:rsidRDefault="00124958" w:rsidP="007B1BAC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1BA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Конфликтная комиссия не рассматривает апелляции по вопросам содержания и структуры заданий по учебным предметам, а также по вопросам, связанным с оцениванием результатов выполнения заданий экзаменационной работы с кратким ответом, нарушением обучающимся, выпускником прошлых лет требований настоящего Порядка и неправильным оформлением экзаменационной работы.</w:t>
      </w:r>
    </w:p>
    <w:p w:rsidR="00124958" w:rsidRPr="007B1BAC" w:rsidRDefault="00124958" w:rsidP="007B1BAC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1BA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Участники ЕГЭ заблаговременно информируются о времени, месте и порядке рассмотрения апелляций.</w:t>
      </w:r>
    </w:p>
    <w:p w:rsidR="00124958" w:rsidRPr="007B1BAC" w:rsidRDefault="00124958" w:rsidP="007B1BAC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1BA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Обучающийся, выпускник прошлых лет и (или) его родители (законные представители) при желании присутствуют при рассмотрении апелляции.</w:t>
      </w:r>
    </w:p>
    <w:p w:rsidR="00124958" w:rsidRPr="007B1BAC" w:rsidRDefault="00124958" w:rsidP="007B1BAC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12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Апелляцию о нарушении установленного Порядка</w:t>
      </w:r>
      <w:r w:rsidRPr="007B1B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проведения ГИА участник ЕГЭ подает в день проведения экзамена члену ГЭК, </w:t>
      </w:r>
      <w:r w:rsidRPr="006E12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 покидая ППЭ.</w:t>
      </w:r>
      <w:r w:rsidRPr="007B1B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24958" w:rsidRPr="007B1BAC" w:rsidRDefault="00124958" w:rsidP="007B1BAC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1BA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рассмотрении апелляции о нарушении установленного Порядка проведения ГИА конфликтная комиссия рассматривает апелляцию и заключение о результатах проверки и выносит одно из решений:</w:t>
      </w:r>
    </w:p>
    <w:p w:rsidR="00124958" w:rsidRPr="007B1BAC" w:rsidRDefault="00124958" w:rsidP="007B1BAC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B1BAC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proofErr w:type="gramEnd"/>
      <w:r w:rsidRPr="007B1B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отклонении апелляции;</w:t>
      </w:r>
    </w:p>
    <w:p w:rsidR="00124958" w:rsidRPr="007B1BAC" w:rsidRDefault="00124958" w:rsidP="007B1BAC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B1BAC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proofErr w:type="gramEnd"/>
      <w:r w:rsidRPr="007B1B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удовлетворении апелляции.</w:t>
      </w:r>
    </w:p>
    <w:p w:rsidR="00124958" w:rsidRPr="007B1BAC" w:rsidRDefault="00124958" w:rsidP="007B1BAC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1BA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удовлетворении апелляции результат ЕГЭ, по процедуре которого участником ЕГЭ была подана апелляция, аннулируется и участнику ЕГЭ предоставляется возможность сдать экзамен по учебному предмету в иной день, предусмотренный единым расписанием проведения ЕГЭ.</w:t>
      </w:r>
    </w:p>
    <w:p w:rsidR="00124958" w:rsidRPr="007B1BAC" w:rsidRDefault="00124958" w:rsidP="007B1BAC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12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Апелляция о несогласии</w:t>
      </w:r>
      <w:r w:rsidRPr="007B1B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 выставленными баллами подается в течение </w:t>
      </w:r>
      <w:r w:rsidRPr="006E12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двух рабочих дней после официального дня объявления</w:t>
      </w:r>
      <w:r w:rsidRPr="007B1B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результатов экзамена по соответствующему учебному предмету. Обучающиеся подают апелляцию о несогласии с выставленными баллами в образовательную </w:t>
      </w:r>
      <w:r w:rsidRPr="007B1B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организацию, </w:t>
      </w:r>
      <w:r w:rsidRPr="007B1BAC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которой они были допущены к ГИА, выпускники прошлых лет – в места, в которых они были зарегистрированы на сдачу ЕГЭ, а также в иные места, определенные органом исполнительной власти субъекта Российской Федерации, осуществляющим государственное управление в сфере образования (далее – ОИВ).</w:t>
      </w:r>
    </w:p>
    <w:p w:rsidR="00124958" w:rsidRPr="007B1BAC" w:rsidRDefault="00124958" w:rsidP="007B1BAC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1B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рассмотрении апелляции о несогласии с выставленными баллами конфликтная комиссия запрашивает распечатанные изображения экзаменационной работы, электронные носители, содержащие файлы </w:t>
      </w:r>
      <w:r w:rsidRPr="007B1BA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 цифровой аудиозаписью устных ответов участников ЕГЭ, копии протоколов проверки экзаменационной работы предметной комиссией и КИМ участников ЕГЭ, подавших апелляцию.</w:t>
      </w:r>
    </w:p>
    <w:p w:rsidR="00124958" w:rsidRPr="007B1BAC" w:rsidRDefault="00124958" w:rsidP="007B1BAC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1B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Указанные материалы предъявляются участникам ЕГЭ (в случае его присутствия при рассмотрении апелляции). </w:t>
      </w:r>
    </w:p>
    <w:p w:rsidR="00124958" w:rsidRPr="006E12AE" w:rsidRDefault="00124958" w:rsidP="007B1BAC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1B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заседания конфликтной комиссии по рассмотрению апелляции о несогласии с выставленными баллами конфликтная комиссия устанавливает правильность оценивания экзаменационной работы обучающегося, выпускника прошлых лет, подавшего апелляцию. Для этого к рассмотрению апелляции привлекаются эксперты предметной комиссии по соответствующему учебному предмету. В случае если эксперты не дают однозначного ответа о правильности оценивания экзаменационной работы конфликтная комиссия обращается в Комиссию по разработке КИМ по соответствующему учебному предмету с запросом о разъяснениях по критериям оценивания. По результатам рассмотрения апелляции о несогласии с выставленными баллами конфликтная комиссия принимает решение об отклонении апелляции и сохранении выставленных баллов (отсутствие технических ошибок и ошибок оценивания экзаменационной работы) или об удовлетворении апелляции и изменении баллов (наличие технических ошибок и (или) ошибок оценивания экзаменационной работы). </w:t>
      </w:r>
      <w:r w:rsidRPr="006E12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Баллы могут быть изменены как в сторону повышения, так и в сторону понижения.</w:t>
      </w:r>
    </w:p>
    <w:p w:rsidR="00124958" w:rsidRPr="007B1BAC" w:rsidRDefault="00124958" w:rsidP="007B1BAC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12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Апелляции</w:t>
      </w:r>
      <w:r w:rsidRPr="007B1B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 нарушении установленного порядка проведения ГИА и (или) о несогласии с выставленными баллами </w:t>
      </w:r>
      <w:r w:rsidRPr="006E12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могут быть отозваны</w:t>
      </w:r>
      <w:r w:rsidRPr="007B1B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участниками Г</w:t>
      </w:r>
      <w:r w:rsidR="006E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ИА по их собственному желанию. </w:t>
      </w:r>
      <w:r w:rsidRPr="007B1BAC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этого участник ГИА пишет заявление об отзыве, поданной им апелляции. Обучающиеся подают соответствующее заявление в письменной форме в образовательные организации, которыми они были допущены в установленном порядке к ГИА, выпускники прошлых лет – в конфликтную комиссию или в иные места, определенные ОИВ.</w:t>
      </w:r>
    </w:p>
    <w:p w:rsidR="00B96C54" w:rsidRDefault="00124958" w:rsidP="007B1BAC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1BA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</w:t>
      </w:r>
      <w:r w:rsidR="006E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отсутствия заявления об отзыве поданной апелляции</w:t>
      </w:r>
      <w:r w:rsidRPr="007B1B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 неявки участника ГИА на заседание конфликтной комиссии, на котором рассматривается апелляция, конфликтная комиссия рассматривает его апелляцию в установленном порядке.</w:t>
      </w:r>
    </w:p>
    <w:p w:rsidR="007119B0" w:rsidRPr="007B1BAC" w:rsidRDefault="007119B0" w:rsidP="007B1BAC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6C54" w:rsidRPr="00C06D27" w:rsidRDefault="00B96C54" w:rsidP="00C06D27">
      <w:pPr>
        <w:pStyle w:val="1"/>
        <w:numPr>
          <w:ilvl w:val="0"/>
          <w:numId w:val="0"/>
        </w:numPr>
        <w:spacing w:after="0"/>
        <w:jc w:val="center"/>
      </w:pPr>
      <w:bookmarkStart w:id="1" w:name="_Toc497104585"/>
      <w:r w:rsidRPr="00C06D27">
        <w:lastRenderedPageBreak/>
        <w:t xml:space="preserve">Примерный перечень </w:t>
      </w:r>
      <w:r w:rsidR="00C06D27" w:rsidRPr="00C06D27">
        <w:t xml:space="preserve">                                                                                     </w:t>
      </w:r>
      <w:r w:rsidRPr="00C06D27">
        <w:t xml:space="preserve">используемых при проведении ЕГЭ </w:t>
      </w:r>
      <w:proofErr w:type="gramStart"/>
      <w:r w:rsidRPr="00C06D27">
        <w:t>документов,</w:t>
      </w:r>
      <w:r w:rsidR="00C06D27" w:rsidRPr="00C06D27">
        <w:t xml:space="preserve">   </w:t>
      </w:r>
      <w:proofErr w:type="gramEnd"/>
      <w:r w:rsidR="00C06D27" w:rsidRPr="00C06D27">
        <w:t xml:space="preserve">                             </w:t>
      </w:r>
      <w:r w:rsidRPr="00C06D27">
        <w:t xml:space="preserve"> удостоверяющих личность</w:t>
      </w:r>
      <w:bookmarkEnd w:id="1"/>
    </w:p>
    <w:p w:rsidR="00B96C54" w:rsidRPr="00C06D27" w:rsidRDefault="00B96C54" w:rsidP="007B1B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C06D2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Документы, удостоверяющие личность граждан Российской Федерации</w:t>
      </w:r>
    </w:p>
    <w:p w:rsidR="00B96C54" w:rsidRPr="007B1BAC" w:rsidRDefault="00B96C54" w:rsidP="007B1BAC">
      <w:pPr>
        <w:tabs>
          <w:tab w:val="left" w:pos="90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1BAC">
        <w:rPr>
          <w:rFonts w:ascii="Times New Roman" w:eastAsia="Times New Roman" w:hAnsi="Times New Roman" w:cs="Times New Roman"/>
          <w:sz w:val="28"/>
          <w:szCs w:val="28"/>
          <w:lang w:eastAsia="ru-RU"/>
        </w:rPr>
        <w:t>1. Паспорт гражданина Российской Федерации, удостоверяющий личность гражданина Российской Федерации на территории Российской Федерации (форма 2П «Временное удостоверение личности гражданина Российской Федерации»);</w:t>
      </w:r>
    </w:p>
    <w:p w:rsidR="00B96C54" w:rsidRPr="007B1BAC" w:rsidRDefault="00B96C54" w:rsidP="007B1BA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1BAC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Паспорт гражданина Российской Федерации для выезда из Российской Федерации и въезда в Российскую Федерацию, удостоверяющий личность гражданина Российской Федерации за пределами территории Российской Федерации (заграничный);</w:t>
      </w:r>
    </w:p>
    <w:p w:rsidR="00B96C54" w:rsidRPr="007B1BAC" w:rsidRDefault="00B96C54" w:rsidP="007B1BA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1BAC">
        <w:rPr>
          <w:rFonts w:ascii="Times New Roman" w:eastAsia="Times New Roman" w:hAnsi="Times New Roman" w:cs="Times New Roman"/>
          <w:sz w:val="28"/>
          <w:szCs w:val="28"/>
          <w:lang w:eastAsia="ru-RU"/>
        </w:rPr>
        <w:t>3. Дипломатический паспорт;</w:t>
      </w:r>
    </w:p>
    <w:p w:rsidR="00B96C54" w:rsidRPr="007B1BAC" w:rsidRDefault="00B96C54" w:rsidP="007B1BA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1BAC">
        <w:rPr>
          <w:rFonts w:ascii="Times New Roman" w:eastAsia="Times New Roman" w:hAnsi="Times New Roman" w:cs="Times New Roman"/>
          <w:sz w:val="28"/>
          <w:szCs w:val="28"/>
          <w:lang w:eastAsia="ru-RU"/>
        </w:rPr>
        <w:t>4. Служебный паспорт;</w:t>
      </w:r>
    </w:p>
    <w:p w:rsidR="00B96C54" w:rsidRPr="007B1BAC" w:rsidRDefault="00B96C54" w:rsidP="007B1BA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1B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Удостоверение личности военнослужащего; </w:t>
      </w:r>
    </w:p>
    <w:p w:rsidR="00B96C54" w:rsidRPr="007B1BAC" w:rsidRDefault="00B96C54" w:rsidP="007B1BA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1BAC">
        <w:rPr>
          <w:rFonts w:ascii="Times New Roman" w:eastAsia="Times New Roman" w:hAnsi="Times New Roman" w:cs="Times New Roman"/>
          <w:sz w:val="28"/>
          <w:szCs w:val="28"/>
          <w:lang w:eastAsia="ru-RU"/>
        </w:rPr>
        <w:t>6. Временное удостоверение личности гражданина Российской Федерации, выдаваемое на период оформления паспорта.</w:t>
      </w:r>
    </w:p>
    <w:p w:rsidR="00B96C54" w:rsidRPr="00C06D27" w:rsidRDefault="00B96C54" w:rsidP="007B1B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C06D2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Документы, удостоверяющие личность иностранных граждан</w:t>
      </w:r>
    </w:p>
    <w:p w:rsidR="00B96C54" w:rsidRPr="007B1BAC" w:rsidRDefault="00B96C54" w:rsidP="007B1BA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1BAC">
        <w:rPr>
          <w:rFonts w:ascii="Times New Roman" w:eastAsia="Times New Roman" w:hAnsi="Times New Roman" w:cs="Times New Roman"/>
          <w:sz w:val="28"/>
          <w:szCs w:val="28"/>
          <w:lang w:eastAsia="ru-RU"/>
        </w:rPr>
        <w:t>1. Паспорт иностранного гражданина либо иной документ, установленный федеральным законом или признаваемый в соответствии с международным договором Российской Федерации в качестве документа, удостоверяющего личность иностранного гражданина</w:t>
      </w:r>
      <w:r w:rsidRPr="007B1BAC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1"/>
      </w:r>
      <w:r w:rsidRPr="007B1BA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96C54" w:rsidRPr="007B1BAC" w:rsidRDefault="00B96C54" w:rsidP="007B1BA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1BAC">
        <w:rPr>
          <w:rFonts w:ascii="Times New Roman" w:eastAsia="Times New Roman" w:hAnsi="Times New Roman" w:cs="Times New Roman"/>
          <w:sz w:val="28"/>
          <w:szCs w:val="28"/>
          <w:lang w:eastAsia="ru-RU"/>
        </w:rPr>
        <w:t>2. Разрешение на временное проживание;</w:t>
      </w:r>
    </w:p>
    <w:p w:rsidR="00B96C54" w:rsidRPr="007B1BAC" w:rsidRDefault="00B96C54" w:rsidP="007B1BA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1BAC">
        <w:rPr>
          <w:rFonts w:ascii="Times New Roman" w:eastAsia="Times New Roman" w:hAnsi="Times New Roman" w:cs="Times New Roman"/>
          <w:sz w:val="28"/>
          <w:szCs w:val="28"/>
          <w:lang w:eastAsia="ru-RU"/>
        </w:rPr>
        <w:t>3. Вид на жительство;</w:t>
      </w:r>
    </w:p>
    <w:p w:rsidR="00B96C54" w:rsidRPr="007B1BAC" w:rsidRDefault="00B96C54" w:rsidP="007B1BA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1BAC">
        <w:rPr>
          <w:rFonts w:ascii="Times New Roman" w:eastAsia="Times New Roman" w:hAnsi="Times New Roman" w:cs="Times New Roman"/>
          <w:sz w:val="28"/>
          <w:szCs w:val="28"/>
          <w:lang w:eastAsia="ru-RU"/>
        </w:rPr>
        <w:t>4. Иные документы, предусмотренные федеральным законом или признаваемые в соответствии с международным договором Российской Федерации в качестве документов, удостоверяющих личность лица без гражданства.</w:t>
      </w:r>
    </w:p>
    <w:p w:rsidR="00B96C54" w:rsidRPr="00C06D27" w:rsidRDefault="00B96C54" w:rsidP="007B1B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C06D2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Документы, удостоверяющие личность лица без гражданства</w:t>
      </w:r>
    </w:p>
    <w:p w:rsidR="00B96C54" w:rsidRPr="007B1BAC" w:rsidRDefault="00B96C54" w:rsidP="007B1BA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1BAC">
        <w:rPr>
          <w:rFonts w:ascii="Times New Roman" w:eastAsia="Times New Roman" w:hAnsi="Times New Roman" w:cs="Times New Roman"/>
          <w:sz w:val="28"/>
          <w:szCs w:val="28"/>
          <w:lang w:eastAsia="ru-RU"/>
        </w:rPr>
        <w:t>1. Документ, выданный иностранным государством и признаваемый в соответствии с международным договором Российской Федерации в качестве документа, удостоверяющего личность лица без гражданства;</w:t>
      </w:r>
    </w:p>
    <w:p w:rsidR="00B96C54" w:rsidRPr="007B1BAC" w:rsidRDefault="00B96C54" w:rsidP="007B1BA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1BAC">
        <w:rPr>
          <w:rFonts w:ascii="Times New Roman" w:eastAsia="Times New Roman" w:hAnsi="Times New Roman" w:cs="Times New Roman"/>
          <w:sz w:val="28"/>
          <w:szCs w:val="28"/>
          <w:lang w:eastAsia="ru-RU"/>
        </w:rPr>
        <w:t>2. Вид на жительство;</w:t>
      </w:r>
    </w:p>
    <w:p w:rsidR="00B96C54" w:rsidRPr="007B1BAC" w:rsidRDefault="00B96C54" w:rsidP="007B1BA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1BAC">
        <w:rPr>
          <w:rFonts w:ascii="Times New Roman" w:eastAsia="Times New Roman" w:hAnsi="Times New Roman" w:cs="Times New Roman"/>
          <w:sz w:val="28"/>
          <w:szCs w:val="28"/>
          <w:lang w:eastAsia="ru-RU"/>
        </w:rPr>
        <w:t>3. Иные документы, предусмотренные федеральным законом или признаваемые в соответствии с международным договором Российской Федерации в качестве документов, удостоверяющих личность лица без гражданства.</w:t>
      </w:r>
    </w:p>
    <w:p w:rsidR="00B96C54" w:rsidRPr="00C06D27" w:rsidRDefault="00B96C54" w:rsidP="007B1B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C06D2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Документы, удостоверяющие личность беженцев</w:t>
      </w:r>
    </w:p>
    <w:p w:rsidR="00B96C54" w:rsidRPr="007B1BAC" w:rsidRDefault="00B96C54" w:rsidP="007B1BAC">
      <w:pPr>
        <w:numPr>
          <w:ilvl w:val="0"/>
          <w:numId w:val="4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1BAC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Удостоверение беженца.</w:t>
      </w:r>
    </w:p>
    <w:p w:rsidR="00B96C54" w:rsidRPr="007B1BAC" w:rsidRDefault="00B96C54" w:rsidP="007B1BAC">
      <w:pPr>
        <w:numPr>
          <w:ilvl w:val="0"/>
          <w:numId w:val="4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left="0"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1BAC">
        <w:rPr>
          <w:rFonts w:ascii="Times New Roman" w:eastAsia="Times New Roman" w:hAnsi="Times New Roman" w:cs="Times New Roman"/>
          <w:sz w:val="28"/>
          <w:szCs w:val="28"/>
          <w:lang w:eastAsia="ru-RU"/>
        </w:rPr>
        <w:t>Свидетельство о рассмотрении ходатайства о признании гражданина беженцем на территории Российской Федерации.</w:t>
      </w:r>
    </w:p>
    <w:p w:rsidR="00C06D27" w:rsidRPr="00A0725D" w:rsidRDefault="00A0725D" w:rsidP="00A0725D">
      <w:pPr>
        <w:pStyle w:val="ConsPlusNormal"/>
        <w:ind w:firstLine="54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0725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ВАЖНО: Свидетельство о рождении не является документом, подтверждающим личность.</w:t>
      </w:r>
    </w:p>
    <w:p w:rsidR="00C06D27" w:rsidRDefault="00B96C54" w:rsidP="00C06D27">
      <w:pPr>
        <w:pStyle w:val="ConsPlusNormal"/>
        <w:ind w:firstLine="547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7B1BAC"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>СОВЕТЫ РОДИТЕЛЯМ:</w:t>
      </w:r>
    </w:p>
    <w:p w:rsidR="00C06D27" w:rsidRDefault="00B96C54" w:rsidP="00C06D27">
      <w:pPr>
        <w:pStyle w:val="ConsPlusNormal"/>
        <w:ind w:firstLine="547"/>
        <w:jc w:val="center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7B1BAC">
        <w:rPr>
          <w:rFonts w:ascii="Times New Roman" w:hAnsi="Times New Roman" w:cs="Times New Roman"/>
          <w:bCs/>
          <w:color w:val="000000"/>
          <w:sz w:val="28"/>
          <w:szCs w:val="28"/>
        </w:rPr>
        <w:t>КАК ПОМОЧЬ ДЕТЯМ</w:t>
      </w:r>
      <w:r w:rsidR="00C06D2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7B1BA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ПОДГОТОВИТЬСЯ К ЭКЗАМЕНАМ</w:t>
      </w:r>
    </w:p>
    <w:p w:rsidR="00C06D27" w:rsidRDefault="00B96C54" w:rsidP="00C06D27">
      <w:pPr>
        <w:pStyle w:val="ConsPlusNormal"/>
        <w:ind w:firstLine="54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B1BAC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06D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C06D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Pr="007B1B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Именно Ваша поддержка нужна выпускнику прежде всего. Зачастую родители переживают ответственные моменты в жизни своих детей гораздо острее, чем свои. Но взрослому человеку гораздо легче справиться с собственным волнением, взяв себя в руки.</w:t>
      </w:r>
    </w:p>
    <w:p w:rsidR="00C06D27" w:rsidRPr="00C06D27" w:rsidRDefault="00B96C54" w:rsidP="00C06D27">
      <w:pPr>
        <w:pStyle w:val="ConsPlusNormal"/>
        <w:ind w:firstLine="547"/>
        <w:jc w:val="center"/>
        <w:rPr>
          <w:rFonts w:ascii="Times New Roman" w:hAnsi="Times New Roman" w:cs="Times New Roman"/>
          <w:i/>
          <w:iCs/>
          <w:color w:val="000000"/>
          <w:sz w:val="28"/>
          <w:szCs w:val="28"/>
          <w:u w:val="single"/>
          <w:shd w:val="clear" w:color="auto" w:fill="FFFFFF"/>
        </w:rPr>
      </w:pPr>
      <w:r w:rsidRPr="007B1BA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B1BAC">
        <w:rPr>
          <w:rFonts w:ascii="Times New Roman" w:hAnsi="Times New Roman" w:cs="Times New Roman"/>
          <w:i/>
          <w:iCs/>
          <w:color w:val="000000"/>
          <w:sz w:val="28"/>
          <w:szCs w:val="28"/>
          <w:u w:val="single"/>
          <w:shd w:val="clear" w:color="auto" w:fill="FFFFFF"/>
        </w:rPr>
        <w:t>Поведение родителей</w:t>
      </w:r>
      <w:r w:rsidRPr="007B1BAC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06D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C06D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Pr="007B1B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экзаменационную пору основная задача родителей - создать оптимальные комфортные условия для подготовки ребенка </w:t>
      </w:r>
      <w:proofErr w:type="gramStart"/>
      <w:r w:rsidRPr="007B1B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и...</w:t>
      </w:r>
      <w:proofErr w:type="gramEnd"/>
      <w:r w:rsidRPr="007B1B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 мешать ему. Поощрение, поддержка, реальная помощь, а главное - спокойствие взрослых помогают ребенку успешно справиться с собственным волнением.</w:t>
      </w:r>
    </w:p>
    <w:p w:rsidR="00C06D27" w:rsidRDefault="00B96C54" w:rsidP="00C06D27">
      <w:pPr>
        <w:pStyle w:val="ConsPlusNormal"/>
        <w:ind w:firstLine="54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B1B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запугивайте ребенка, не напоминайте ему о сложности и ответственности предстоящих экзаменов. Это не повышает мотивацию, а только создает эмоциональные барьеры, которые сам ребенок преодолеть не может.</w:t>
      </w:r>
    </w:p>
    <w:p w:rsidR="00C06D27" w:rsidRDefault="00B96C54" w:rsidP="00C06D27">
      <w:pPr>
        <w:pStyle w:val="ConsPlusNormal"/>
        <w:ind w:firstLine="54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B1B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Очень важно скорректировать ожидания выпускника. Объясните: для хорошего результата совсем не обязательно отвечать на все вопросы ЕГЭ. Гораздо эффективнее спокойно дать ответы на те вопросы, которые он знает наверняка, чем переживать из-за нерешенных заданий.</w:t>
      </w:r>
    </w:p>
    <w:p w:rsidR="00C06D27" w:rsidRDefault="00B96C54" w:rsidP="00C06D27">
      <w:pPr>
        <w:pStyle w:val="ConsPlusNormal"/>
        <w:ind w:firstLine="54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B1B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Независимо от результата экзамена, часто, щедро и от всей души говорите ему о том, что он (она) – самый (</w:t>
      </w:r>
      <w:proofErr w:type="spellStart"/>
      <w:r w:rsidRPr="007B1B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ая</w:t>
      </w:r>
      <w:proofErr w:type="spellEnd"/>
      <w:r w:rsidRPr="007B1B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 любимый (</w:t>
      </w:r>
      <w:proofErr w:type="spellStart"/>
      <w:r w:rsidRPr="007B1B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ая</w:t>
      </w:r>
      <w:proofErr w:type="spellEnd"/>
      <w:r w:rsidRPr="007B1B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), и что все у него (неё) в жизни получится! Вера в успех, уверенность в своем ребенке, его возможностях, стимулирующая помощь в виде похвалы и одобрения очень важны, ведь "от хорошего с</w:t>
      </w:r>
      <w:r w:rsidR="00C06D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лова даже кактусы лучше растут".</w:t>
      </w:r>
    </w:p>
    <w:p w:rsidR="00A0725D" w:rsidRDefault="00B96C54" w:rsidP="00A0725D">
      <w:pPr>
        <w:pStyle w:val="ConsPlusNormal"/>
        <w:ind w:firstLine="547"/>
        <w:jc w:val="center"/>
        <w:rPr>
          <w:rFonts w:ascii="Times New Roman" w:hAnsi="Times New Roman" w:cs="Times New Roman"/>
          <w:i/>
          <w:iCs/>
          <w:color w:val="000000"/>
          <w:sz w:val="28"/>
          <w:szCs w:val="28"/>
          <w:u w:val="single"/>
          <w:shd w:val="clear" w:color="auto" w:fill="FFFFFF"/>
        </w:rPr>
      </w:pPr>
      <w:r w:rsidRPr="007B1BA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B1BAC">
        <w:rPr>
          <w:rFonts w:ascii="Times New Roman" w:hAnsi="Times New Roman" w:cs="Times New Roman"/>
          <w:i/>
          <w:iCs/>
          <w:color w:val="000000"/>
          <w:sz w:val="28"/>
          <w:szCs w:val="28"/>
          <w:u w:val="single"/>
          <w:shd w:val="clear" w:color="auto" w:fill="FFFFFF"/>
        </w:rPr>
        <w:t>Организация занятий</w:t>
      </w:r>
    </w:p>
    <w:p w:rsidR="00C06D27" w:rsidRPr="00A0725D" w:rsidRDefault="00B96C54" w:rsidP="00A0725D">
      <w:pPr>
        <w:pStyle w:val="ConsPlusNormal"/>
        <w:ind w:firstLine="547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  <w:u w:val="single"/>
          <w:shd w:val="clear" w:color="auto" w:fill="FFFFFF"/>
        </w:rPr>
      </w:pPr>
      <w:r w:rsidRPr="007B1B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Очень важно разработать ребёнку индивидуальную стратегию деятельности при подготовке и во время экзамена. Именно индивидуальную, так как все дети разные (есть медлительные, есть очень активные, есть </w:t>
      </w:r>
      <w:proofErr w:type="spellStart"/>
      <w:r w:rsidRPr="007B1B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аудиалы</w:t>
      </w:r>
      <w:proofErr w:type="spellEnd"/>
      <w:r w:rsidRPr="007B1B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7B1B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кинестетики</w:t>
      </w:r>
      <w:proofErr w:type="spellEnd"/>
      <w:r w:rsidRPr="007B1B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тревожные, есть с хорошей переключаемостью или не очень и т. д.)! И вот именно в разработке индивидуальной стратегии родители должны принять самое активное участие: помочь своим детям осознать свои сильные и слабые стороны, понять свой стиль учебной деятельности (при необходимости доработать его), развить умения использовать собственные интеллектуальные ресурсы и настроить на успех!</w:t>
      </w:r>
      <w:r w:rsidRPr="007B1BAC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06D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C06D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Pr="007B1B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Одна из главных причин предэкзаменационного стресса - ситуация неопределенности. Заблаговременное ознакомление с правилами проведения ЕГЭ и заполнения бланков, особенностями экзамена, поможет разрешить эту ситуацию.</w:t>
      </w:r>
    </w:p>
    <w:p w:rsidR="007B1BAC" w:rsidRPr="00C06D27" w:rsidRDefault="00B96C54" w:rsidP="00A0725D">
      <w:pPr>
        <w:pStyle w:val="ConsPlusNormal"/>
        <w:ind w:firstLine="54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B1B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Тренировка в решении пробных тестовых заданий также снимает чувство неизвестности.</w:t>
      </w:r>
      <w:r w:rsidRPr="007B1BA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B1B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процессе работы с заданиями приучайте ребёнка ориентироваться во времени и уметь его распределять.</w:t>
      </w:r>
    </w:p>
    <w:p w:rsidR="00B96C54" w:rsidRDefault="00F63CCD" w:rsidP="00C77FDC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1BA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ДЛЯ ОБУЧАЮЩИХСЯ </w:t>
      </w:r>
      <w:proofErr w:type="spellStart"/>
      <w:r w:rsidRPr="007B1BAC">
        <w:rPr>
          <w:rFonts w:ascii="Times New Roman" w:hAnsi="Times New Roman" w:cs="Times New Roman"/>
          <w:b/>
          <w:sz w:val="24"/>
          <w:szCs w:val="24"/>
        </w:rPr>
        <w:t>ССУЗов</w:t>
      </w:r>
      <w:proofErr w:type="spellEnd"/>
    </w:p>
    <w:p w:rsidR="007B1BAC" w:rsidRPr="007B1BAC" w:rsidRDefault="007B1BAC" w:rsidP="007B1BAC">
      <w:pPr>
        <w:pStyle w:val="ConsPlusNormal"/>
        <w:ind w:firstLine="547"/>
        <w:jc w:val="center"/>
        <w:rPr>
          <w:rFonts w:ascii="Times New Roman" w:hAnsi="Times New Roman" w:cs="Times New Roman"/>
          <w:sz w:val="28"/>
          <w:szCs w:val="28"/>
        </w:rPr>
      </w:pPr>
    </w:p>
    <w:p w:rsidR="00B96C54" w:rsidRPr="007B1BAC" w:rsidRDefault="00B96C54" w:rsidP="007B1BAC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1B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"Лица, обучающиеся по образовательным программам среднего профессионального образования при подаче заявления предъявляют справку из образовательной организации, в которой они проходят обучение, подтверждающую освоение образовательных программ среднего общего образования или завершение освоения образовательных программ среднего общего образования в текущем учебном году. </w:t>
      </w:r>
    </w:p>
    <w:p w:rsidR="00B96C54" w:rsidRPr="007B1BAC" w:rsidRDefault="00C77FDC" w:rsidP="007B1BAC">
      <w:pPr>
        <w:spacing w:after="0" w:line="240" w:lineRule="auto"/>
        <w:ind w:firstLine="547"/>
        <w:jc w:val="both"/>
        <w:rPr>
          <w:rFonts w:ascii="Times New Roman" w:hAnsi="Times New Roman" w:cs="Times New Roman"/>
          <w:kern w:val="24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B96C54" w:rsidRPr="007B1BAC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естами регистрации на сдачу ГИА на территории Республики Дагестан</w:t>
      </w:r>
      <w:r w:rsidR="00B96C54" w:rsidRPr="007B1BAC">
        <w:rPr>
          <w:rFonts w:ascii="Times New Roman" w:hAnsi="Times New Roman" w:cs="Times New Roman"/>
          <w:kern w:val="24"/>
          <w:sz w:val="28"/>
          <w:szCs w:val="28"/>
        </w:rPr>
        <w:t xml:space="preserve"> </w:t>
      </w:r>
      <w:r w:rsidR="00B96C54" w:rsidRPr="007B1B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выпускников </w:t>
      </w:r>
      <w:proofErr w:type="spellStart"/>
      <w:r w:rsidR="00B96C54" w:rsidRPr="007B1BAC">
        <w:rPr>
          <w:rFonts w:ascii="Times New Roman" w:eastAsia="Times New Roman" w:hAnsi="Times New Roman" w:cs="Times New Roman"/>
          <w:sz w:val="28"/>
          <w:szCs w:val="28"/>
          <w:lang w:eastAsia="ru-RU"/>
        </w:rPr>
        <w:t>ССузов</w:t>
      </w:r>
      <w:proofErr w:type="spellEnd"/>
      <w:r w:rsidR="00B96C54" w:rsidRPr="007B1B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утверждены</w:t>
      </w:r>
      <w:r w:rsidR="00B96C54" w:rsidRPr="007B1BAC">
        <w:rPr>
          <w:rFonts w:ascii="Times New Roman" w:hAnsi="Times New Roman" w:cs="Times New Roman"/>
          <w:kern w:val="24"/>
          <w:sz w:val="28"/>
          <w:szCs w:val="28"/>
        </w:rPr>
        <w:t xml:space="preserve"> </w:t>
      </w:r>
      <w:r w:rsidR="00B96C54" w:rsidRPr="007B1BA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муниципальные органы управления образова</w:t>
      </w:r>
      <w:r w:rsidR="00C06D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нием по месту регистрации </w:t>
      </w:r>
      <w:proofErr w:type="spellStart"/>
      <w:r w:rsidR="00C06D27">
        <w:rPr>
          <w:rFonts w:ascii="Times New Roman" w:eastAsia="Times New Roman" w:hAnsi="Times New Roman" w:cs="Times New Roman"/>
          <w:sz w:val="28"/>
          <w:szCs w:val="28"/>
          <w:lang w:eastAsia="ru-RU"/>
        </w:rPr>
        <w:t>ССуза</w:t>
      </w:r>
      <w:proofErr w:type="spellEnd"/>
      <w:r w:rsidR="00C06D2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96C54" w:rsidRPr="007B1BAC" w:rsidRDefault="00B96C54" w:rsidP="007B1BAC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B1B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Согласно Письму Федеральной службы по надзору в сфере образования и науки от 17 ф</w:t>
      </w:r>
      <w:r w:rsidR="00C06D2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евраля 2014 г. № 02-68 «</w:t>
      </w:r>
      <w:r w:rsidRPr="007B1B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 прохождении государственной итоговой аттестации по образовательным программам среднего общего образования обучающимися по образовательным программам среднег</w:t>
      </w:r>
      <w:r w:rsidR="00C06D2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 профессионального образования»</w:t>
      </w:r>
      <w:r w:rsidRPr="007B1B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7B1BA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 СПО вправе пройти государственную итоговую аттестацию по образовательным программам среднего общего образования в организации, осуществляющей образовательную деятельность по образовательным программам СПО, при наличии у такой организации свидетельства о государственной аккредитации по образовательной программе среднего общего образования.</w:t>
      </w:r>
      <w:r w:rsidRPr="007B1B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7B1BAC">
        <w:rPr>
          <w:rFonts w:ascii="Times New Roman" w:eastAsia="Times New Roman" w:hAnsi="Times New Roman" w:cs="Times New Roman"/>
          <w:sz w:val="28"/>
          <w:szCs w:val="28"/>
          <w:lang w:eastAsia="ru-RU"/>
        </w:rPr>
        <w:t>В иных случаях обучающиеся СПО проходят государственную итоговую аттестацию по образовательным программам среднего общего образования в порядке, предусмотренном частью 3 статьи 34 Федерального закона и пунктом 10 Порядка ГИА, а именно экстерном в организации, осуществляющей образовательную деятельность по имеющей государственную аккредитацию образовательной программе среднего общего образования.</w:t>
      </w:r>
      <w:r w:rsidRPr="007B1B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Для этого, организация, осуществляющая образовательную деятельность должна представить в Орган исполнительной власти субъекта РФ письмо о том, что в уставе данной ОО прописана промежуточная аттестация.</w:t>
      </w:r>
    </w:p>
    <w:p w:rsidR="00B96C54" w:rsidRPr="00A0725D" w:rsidRDefault="00B96C54" w:rsidP="00C06D27">
      <w:pPr>
        <w:spacing w:after="0" w:line="240" w:lineRule="auto"/>
        <w:ind w:firstLine="547"/>
        <w:jc w:val="both"/>
        <w:rPr>
          <w:rFonts w:ascii="Times New Roman" w:hAnsi="Times New Roman" w:cs="Times New Roman"/>
          <w:i/>
          <w:iCs/>
          <w:sz w:val="24"/>
          <w:szCs w:val="28"/>
          <w:shd w:val="clear" w:color="auto" w:fill="F2F2F2"/>
        </w:rPr>
      </w:pPr>
      <w:r w:rsidRPr="00A0725D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Пример: </w:t>
      </w:r>
      <w:r w:rsidRPr="00A0725D">
        <w:rPr>
          <w:rFonts w:ascii="Times New Roman" w:hAnsi="Times New Roman" w:cs="Times New Roman"/>
          <w:i/>
          <w:iCs/>
          <w:sz w:val="24"/>
          <w:szCs w:val="28"/>
          <w:shd w:val="clear" w:color="auto" w:fill="F2F2F2"/>
        </w:rPr>
        <w:t>За один год колледж даёт двухгодичную программу общего образования, но у колледжа нет права выдавать аттестат об общем образовании. Каким образом сдать ЕГЭ и получить аттестат общего образования?</w:t>
      </w:r>
    </w:p>
    <w:p w:rsidR="00F63CCD" w:rsidRPr="00A0725D" w:rsidRDefault="00F63CCD" w:rsidP="007B1BA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0725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В таком случае обучающемуся необходимо пройти экстерном ГИА в любой организации, осуществляющей образовательную деятельность по имеющей государственную аккредитацию образовательной программе среднего общего образования (п. 10 Порядка проведения государственной итоговой аттестации по образовательным программам среднего общего образования, утвержденного приказом </w:t>
      </w:r>
      <w:proofErr w:type="spellStart"/>
      <w:r w:rsidRPr="00A0725D">
        <w:rPr>
          <w:rFonts w:ascii="Times New Roman" w:eastAsia="Times New Roman" w:hAnsi="Times New Roman" w:cs="Times New Roman"/>
          <w:sz w:val="24"/>
          <w:szCs w:val="28"/>
          <w:lang w:eastAsia="ru-RU"/>
        </w:rPr>
        <w:t>Минобрна</w:t>
      </w:r>
      <w:r w:rsidR="00C06D27" w:rsidRPr="00A0725D">
        <w:rPr>
          <w:rFonts w:ascii="Times New Roman" w:eastAsia="Times New Roman" w:hAnsi="Times New Roman" w:cs="Times New Roman"/>
          <w:sz w:val="24"/>
          <w:szCs w:val="28"/>
          <w:lang w:eastAsia="ru-RU"/>
        </w:rPr>
        <w:t>уки</w:t>
      </w:r>
      <w:proofErr w:type="spellEnd"/>
      <w:r w:rsidR="00C06D27" w:rsidRPr="00A0725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России от 26.12.2013 № 1400).</w:t>
      </w:r>
    </w:p>
    <w:p w:rsidR="00F63CCD" w:rsidRPr="00A0725D" w:rsidRDefault="00F63CCD" w:rsidP="007B1BAC">
      <w:pPr>
        <w:spacing w:after="0" w:line="240" w:lineRule="auto"/>
        <w:ind w:firstLine="708"/>
        <w:jc w:val="both"/>
        <w:rPr>
          <w:rFonts w:ascii="Times New Roman" w:hAnsi="Times New Roman" w:cs="Times New Roman"/>
          <w:kern w:val="24"/>
          <w:sz w:val="24"/>
          <w:szCs w:val="28"/>
        </w:rPr>
      </w:pPr>
      <w:r w:rsidRPr="00A0725D">
        <w:rPr>
          <w:rFonts w:ascii="Times New Roman" w:eastAsia="Times New Roman" w:hAnsi="Times New Roman" w:cs="Times New Roman"/>
          <w:sz w:val="24"/>
          <w:szCs w:val="28"/>
          <w:lang w:eastAsia="ru-RU"/>
        </w:rPr>
        <w:t>Обучающийся будет допущен к ГИА при условии получения отметок не ниже удовлетворительных на промежуточной аттестации и получения «зачета» за итоговое сочинение (изложение). В качестве результатов промежуточной аттестации ему могут быть зачтены результаты освоения учебных предметов, курсов, дисциплин (модулей), практики, дополнительных образовательных программ в других организациях (пункт 7 части 1 статьи 34 Федерального закона «Об образовании»). </w:t>
      </w:r>
    </w:p>
    <w:p w:rsidR="00727B3C" w:rsidRPr="00A0725D" w:rsidRDefault="00727B3C">
      <w:pPr>
        <w:rPr>
          <w:b/>
          <w:sz w:val="20"/>
        </w:rPr>
      </w:pPr>
      <w:bookmarkStart w:id="2" w:name="_GoBack"/>
      <w:bookmarkEnd w:id="2"/>
    </w:p>
    <w:sectPr w:rsidR="00727B3C" w:rsidRPr="00A072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0E20" w:rsidRDefault="00640E20" w:rsidP="00B96C54">
      <w:pPr>
        <w:spacing w:after="0" w:line="240" w:lineRule="auto"/>
      </w:pPr>
      <w:r>
        <w:separator/>
      </w:r>
    </w:p>
  </w:endnote>
  <w:endnote w:type="continuationSeparator" w:id="0">
    <w:p w:rsidR="00640E20" w:rsidRDefault="00640E20" w:rsidP="00B96C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0E20" w:rsidRDefault="00640E20" w:rsidP="00B96C54">
      <w:pPr>
        <w:spacing w:after="0" w:line="240" w:lineRule="auto"/>
      </w:pPr>
      <w:r>
        <w:separator/>
      </w:r>
    </w:p>
  </w:footnote>
  <w:footnote w:type="continuationSeparator" w:id="0">
    <w:p w:rsidR="00640E20" w:rsidRDefault="00640E20" w:rsidP="00B96C54">
      <w:pPr>
        <w:spacing w:after="0" w:line="240" w:lineRule="auto"/>
      </w:pPr>
      <w:r>
        <w:continuationSeparator/>
      </w:r>
    </w:p>
  </w:footnote>
  <w:footnote w:id="1">
    <w:p w:rsidR="00B96C54" w:rsidRDefault="00B96C54" w:rsidP="00B96C54">
      <w:pPr>
        <w:pStyle w:val="a4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FA2E5E"/>
    <w:multiLevelType w:val="multilevel"/>
    <w:tmpl w:val="B0FA12A2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D323368"/>
    <w:multiLevelType w:val="hybridMultilevel"/>
    <w:tmpl w:val="77CA0082"/>
    <w:lvl w:ilvl="0" w:tplc="691CCA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42D661D"/>
    <w:multiLevelType w:val="hybridMultilevel"/>
    <w:tmpl w:val="A2CAADA6"/>
    <w:lvl w:ilvl="0" w:tplc="857C5D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9A37D7C"/>
    <w:multiLevelType w:val="hybridMultilevel"/>
    <w:tmpl w:val="2668BC78"/>
    <w:lvl w:ilvl="0" w:tplc="24EA8C84">
      <w:start w:val="1"/>
      <w:numFmt w:val="decimal"/>
      <w:lvlText w:val="%1."/>
      <w:lvlJc w:val="left"/>
      <w:pPr>
        <w:ind w:left="1720" w:hanging="100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639"/>
    <w:rsid w:val="00124958"/>
    <w:rsid w:val="00171739"/>
    <w:rsid w:val="00222888"/>
    <w:rsid w:val="002C1FFE"/>
    <w:rsid w:val="00341D15"/>
    <w:rsid w:val="00447639"/>
    <w:rsid w:val="00640E20"/>
    <w:rsid w:val="006E12AE"/>
    <w:rsid w:val="007119B0"/>
    <w:rsid w:val="00727B3C"/>
    <w:rsid w:val="007B1BAC"/>
    <w:rsid w:val="00A0725D"/>
    <w:rsid w:val="00A91730"/>
    <w:rsid w:val="00B57D72"/>
    <w:rsid w:val="00B96C54"/>
    <w:rsid w:val="00C06D27"/>
    <w:rsid w:val="00C77FDC"/>
    <w:rsid w:val="00F63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BE4010-B255-4749-BEBB-9E9E7DCB2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495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МР заголовок1"/>
    <w:basedOn w:val="a3"/>
    <w:next w:val="2"/>
    <w:link w:val="10"/>
    <w:qFormat/>
    <w:rsid w:val="00124958"/>
    <w:pPr>
      <w:keepNext/>
      <w:keepLines/>
      <w:pageBreakBefore/>
      <w:numPr>
        <w:numId w:val="1"/>
      </w:numPr>
      <w:spacing w:after="120" w:line="240" w:lineRule="auto"/>
      <w:ind w:left="357" w:hanging="357"/>
      <w:outlineLvl w:val="0"/>
    </w:pPr>
    <w:rPr>
      <w:rFonts w:ascii="Times New Roman" w:hAnsi="Times New Roman" w:cs="Times New Roman"/>
      <w:b/>
      <w:sz w:val="32"/>
      <w:szCs w:val="28"/>
    </w:rPr>
  </w:style>
  <w:style w:type="paragraph" w:customStyle="1" w:styleId="2">
    <w:name w:val="МР заголовок2"/>
    <w:basedOn w:val="a3"/>
    <w:next w:val="a"/>
    <w:qFormat/>
    <w:rsid w:val="00124958"/>
    <w:pPr>
      <w:keepNext/>
      <w:keepLines/>
      <w:numPr>
        <w:ilvl w:val="1"/>
        <w:numId w:val="1"/>
      </w:numPr>
      <w:spacing w:before="120" w:after="120" w:line="240" w:lineRule="auto"/>
      <w:ind w:left="788" w:hanging="431"/>
      <w:outlineLvl w:val="1"/>
    </w:pPr>
    <w:rPr>
      <w:rFonts w:ascii="Times New Roman" w:hAnsi="Times New Roman" w:cs="Times New Roman"/>
      <w:b/>
      <w:sz w:val="28"/>
      <w:szCs w:val="28"/>
    </w:rPr>
  </w:style>
  <w:style w:type="character" w:customStyle="1" w:styleId="10">
    <w:name w:val="МР заголовок1 Знак"/>
    <w:basedOn w:val="a0"/>
    <w:link w:val="1"/>
    <w:rsid w:val="00124958"/>
    <w:rPr>
      <w:rFonts w:ascii="Times New Roman" w:hAnsi="Times New Roman" w:cs="Times New Roman"/>
      <w:b/>
      <w:sz w:val="32"/>
      <w:szCs w:val="28"/>
    </w:rPr>
  </w:style>
  <w:style w:type="paragraph" w:styleId="a3">
    <w:name w:val="List Paragraph"/>
    <w:basedOn w:val="a"/>
    <w:uiPriority w:val="34"/>
    <w:qFormat/>
    <w:rsid w:val="00124958"/>
    <w:pPr>
      <w:ind w:left="720"/>
      <w:contextualSpacing/>
    </w:pPr>
  </w:style>
  <w:style w:type="paragraph" w:styleId="a4">
    <w:name w:val="footnote text"/>
    <w:basedOn w:val="a"/>
    <w:link w:val="a5"/>
    <w:uiPriority w:val="99"/>
    <w:rsid w:val="00B96C54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uiPriority w:val="99"/>
    <w:rsid w:val="00B96C54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6">
    <w:name w:val="footnote reference"/>
    <w:uiPriority w:val="99"/>
    <w:rsid w:val="00B96C54"/>
    <w:rPr>
      <w:rFonts w:cs="Times New Roman"/>
      <w:vertAlign w:val="superscript"/>
    </w:rPr>
  </w:style>
  <w:style w:type="paragraph" w:customStyle="1" w:styleId="ConsPlusNormal">
    <w:name w:val="ConsPlusNormal"/>
    <w:rsid w:val="00B96C5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77F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77FD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3391</Words>
  <Characters>19335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Тамамат</dc:creator>
  <cp:keywords/>
  <dc:description/>
  <cp:lastModifiedBy>Admin</cp:lastModifiedBy>
  <cp:revision>6</cp:revision>
  <cp:lastPrinted>2018-01-11T11:47:00Z</cp:lastPrinted>
  <dcterms:created xsi:type="dcterms:W3CDTF">2018-01-11T11:31:00Z</dcterms:created>
  <dcterms:modified xsi:type="dcterms:W3CDTF">2018-01-11T12:51:00Z</dcterms:modified>
</cp:coreProperties>
</file>